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E14" w:rsidRPr="003F0E14" w:rsidRDefault="003F0E14" w:rsidP="003F0E14">
      <w:pPr>
        <w:pStyle w:val="TableContents"/>
        <w:snapToGrid w:val="0"/>
        <w:jc w:val="right"/>
        <w:rPr>
          <w:rFonts w:ascii="Verdana" w:hAnsi="Verdana"/>
          <w:sz w:val="18"/>
          <w:szCs w:val="18"/>
        </w:rPr>
      </w:pPr>
      <w:r w:rsidRPr="003F0E14">
        <w:rPr>
          <w:rFonts w:ascii="Verdana" w:hAnsi="Verdana" w:cs="Verdana"/>
          <w:b/>
          <w:sz w:val="18"/>
          <w:szCs w:val="18"/>
        </w:rPr>
        <w:t>Appendix ‘B’</w:t>
      </w:r>
      <w:r w:rsidRPr="003F0E14">
        <w:rPr>
          <w:rFonts w:ascii="Verdana" w:hAnsi="Verdana" w:cs="Verdana"/>
          <w:sz w:val="18"/>
          <w:szCs w:val="18"/>
        </w:rPr>
        <w:t xml:space="preserve"> </w:t>
      </w:r>
    </w:p>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b/>
          <w:sz w:val="18"/>
          <w:szCs w:val="18"/>
        </w:rPr>
        <w:t>KERALA FINANCIAL CORPORATION</w:t>
      </w:r>
    </w:p>
    <w:p w:rsidR="003F0E14" w:rsidRPr="003F0E14" w:rsidRDefault="003F0E14" w:rsidP="003F0E14">
      <w:pPr>
        <w:spacing w:after="0" w:line="240" w:lineRule="auto"/>
        <w:jc w:val="center"/>
        <w:rPr>
          <w:rFonts w:ascii="Verdana" w:hAnsi="Verdana" w:cs="Verdana"/>
          <w:b/>
          <w:sz w:val="18"/>
          <w:szCs w:val="18"/>
          <w:u w:val="single"/>
        </w:rPr>
      </w:pPr>
    </w:p>
    <w:tbl>
      <w:tblPr>
        <w:tblW w:w="0" w:type="auto"/>
        <w:tblInd w:w="-10" w:type="dxa"/>
        <w:tblLayout w:type="fixed"/>
        <w:tblLook w:val="0000"/>
      </w:tblPr>
      <w:tblGrid>
        <w:gridCol w:w="1008"/>
        <w:gridCol w:w="6210"/>
        <w:gridCol w:w="810"/>
        <w:gridCol w:w="1234"/>
      </w:tblGrid>
      <w:tr w:rsidR="003F0E14" w:rsidRPr="003F0E14" w:rsidTr="000A7514">
        <w:tc>
          <w:tcPr>
            <w:tcW w:w="100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Zone</w:t>
            </w:r>
          </w:p>
        </w:tc>
        <w:tc>
          <w:tcPr>
            <w:tcW w:w="62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NOTE TO …………...... LEVEL SETTLEMENT COMMITTEE</w:t>
            </w:r>
          </w:p>
          <w:p w:rsidR="003F0E14" w:rsidRPr="003F0E14" w:rsidRDefault="003F0E14" w:rsidP="003F0E14">
            <w:pPr>
              <w:spacing w:after="0" w:line="240" w:lineRule="auto"/>
              <w:rPr>
                <w:rFonts w:ascii="Verdana" w:hAnsi="Verdana" w:cs="Verdana"/>
                <w:b/>
                <w:sz w:val="18"/>
                <w:szCs w:val="18"/>
                <w:u w:val="single"/>
              </w:rPr>
            </w:pPr>
          </w:p>
        </w:tc>
        <w:tc>
          <w:tcPr>
            <w:tcW w:w="8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 xml:space="preserve">Page </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1/</w:t>
            </w:r>
          </w:p>
        </w:tc>
      </w:tr>
      <w:tr w:rsidR="003F0E14" w:rsidRPr="003F0E14" w:rsidTr="000A7514">
        <w:tc>
          <w:tcPr>
            <w:tcW w:w="100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BO</w:t>
            </w:r>
          </w:p>
        </w:tc>
        <w:tc>
          <w:tcPr>
            <w:tcW w:w="62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 xml:space="preserve">Compromise Settlement proposal </w:t>
            </w:r>
          </w:p>
        </w:tc>
        <w:tc>
          <w:tcPr>
            <w:tcW w:w="8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Date</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jc w:val="center"/>
              <w:rPr>
                <w:rFonts w:ascii="Verdana" w:hAnsi="Verdana" w:cs="Verdana"/>
                <w:b/>
                <w:sz w:val="18"/>
                <w:szCs w:val="18"/>
                <w:u w:val="single"/>
              </w:rPr>
            </w:pPr>
          </w:p>
        </w:tc>
      </w:tr>
    </w:tbl>
    <w:p w:rsidR="003F0E14" w:rsidRPr="003F0E14" w:rsidRDefault="003F0E14" w:rsidP="003F0E14">
      <w:pPr>
        <w:spacing w:after="0" w:line="240" w:lineRule="auto"/>
        <w:jc w:val="center"/>
        <w:rPr>
          <w:rFonts w:ascii="Verdana" w:hAnsi="Verdana" w:cs="Verdana"/>
          <w:b/>
          <w:sz w:val="18"/>
          <w:szCs w:val="18"/>
          <w:u w:val="single"/>
        </w:rPr>
      </w:pPr>
    </w:p>
    <w:p w:rsidR="003F0E14" w:rsidRPr="003F0E14" w:rsidRDefault="003F0E14" w:rsidP="003F0E14">
      <w:pPr>
        <w:spacing w:after="0" w:line="240" w:lineRule="auto"/>
        <w:rPr>
          <w:rFonts w:ascii="Verdana" w:hAnsi="Verdana"/>
          <w:sz w:val="18"/>
          <w:szCs w:val="18"/>
        </w:rPr>
      </w:pPr>
      <w:r w:rsidRPr="003F0E14">
        <w:rPr>
          <w:rFonts w:ascii="Verdana" w:hAnsi="Verdana" w:cs="Verdana"/>
          <w:b/>
          <w:sz w:val="18"/>
          <w:szCs w:val="18"/>
        </w:rPr>
        <w:t>1. Abstract</w:t>
      </w:r>
    </w:p>
    <w:p w:rsidR="003F0E14" w:rsidRPr="003F0E14" w:rsidRDefault="003F0E14" w:rsidP="003F0E14">
      <w:pPr>
        <w:spacing w:after="0" w:line="240" w:lineRule="auto"/>
        <w:rPr>
          <w:rFonts w:ascii="Verdana" w:hAnsi="Verdana" w:cs="Verdana"/>
          <w:b/>
          <w:sz w:val="18"/>
          <w:szCs w:val="18"/>
        </w:rPr>
      </w:pPr>
    </w:p>
    <w:tbl>
      <w:tblPr>
        <w:tblW w:w="0" w:type="auto"/>
        <w:tblInd w:w="108" w:type="dxa"/>
        <w:tblLayout w:type="fixed"/>
        <w:tblLook w:val="0000"/>
      </w:tblPr>
      <w:tblGrid>
        <w:gridCol w:w="810"/>
        <w:gridCol w:w="4230"/>
        <w:gridCol w:w="360"/>
        <w:gridCol w:w="3754"/>
      </w:tblGrid>
      <w:tr w:rsidR="003F0E14" w:rsidRPr="003F0E14" w:rsidTr="000A7514">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(a)</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Name of Unit</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napToGrid w:val="0"/>
              <w:spacing w:after="0" w:line="240" w:lineRule="auto"/>
              <w:jc w:val="center"/>
              <w:rPr>
                <w:rFonts w:ascii="Verdana" w:hAnsi="Verdana" w:cs="Verdana"/>
                <w:sz w:val="18"/>
                <w:szCs w:val="18"/>
              </w:rPr>
            </w:pPr>
          </w:p>
        </w:tc>
      </w:tr>
      <w:tr w:rsidR="003F0E14" w:rsidRPr="003F0E14" w:rsidTr="000A7514">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(b)</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Asset classification as on date of submitting CS application</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Date :</w:t>
            </w: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Classification:</w:t>
            </w:r>
          </w:p>
        </w:tc>
      </w:tr>
      <w:tr w:rsidR="003F0E14" w:rsidRPr="003F0E14" w:rsidTr="000A7514">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(c)</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Minimum CS amount as per Norms</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Rs.  ...  lakh</w:t>
            </w:r>
          </w:p>
        </w:tc>
      </w:tr>
      <w:tr w:rsidR="003F0E14" w:rsidRPr="003F0E14" w:rsidTr="000A7514">
        <w:trPr>
          <w:trHeight w:val="305"/>
        </w:trPr>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(d)</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Offer for settlement</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Rs.  ...  lakh</w:t>
            </w:r>
          </w:p>
        </w:tc>
      </w:tr>
      <w:tr w:rsidR="003F0E14" w:rsidRPr="003F0E14" w:rsidTr="000A7514">
        <w:trPr>
          <w:trHeight w:val="305"/>
        </w:trPr>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(e)</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Sacrifice</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Rs.  ...  lakh</w:t>
            </w:r>
          </w:p>
        </w:tc>
      </w:tr>
      <w:tr w:rsidR="003F0E14" w:rsidRPr="003F0E14" w:rsidTr="000A7514">
        <w:trPr>
          <w:trHeight w:val="305"/>
        </w:trPr>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(f)</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Total remittance including proposed CS amount</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Rs.  ...  lakh</w:t>
            </w:r>
          </w:p>
        </w:tc>
      </w:tr>
      <w:tr w:rsidR="003F0E14" w:rsidRPr="003F0E14" w:rsidTr="000A7514">
        <w:trPr>
          <w:trHeight w:val="305"/>
        </w:trPr>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sz w:val="18"/>
                <w:szCs w:val="18"/>
              </w:rPr>
              <w:t>(g)</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sz w:val="18"/>
                <w:szCs w:val="18"/>
              </w:rPr>
              <w:t>Total Remittance including CS amount to Amount disbursed Plus OE charged in accounts during the entire loan period.</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sz w:val="18"/>
                <w:szCs w:val="18"/>
              </w:rPr>
              <w:tab/>
            </w:r>
            <w:r w:rsidRPr="003F0E14">
              <w:rPr>
                <w:rFonts w:ascii="Verdana" w:hAnsi="Verdana"/>
                <w:sz w:val="18"/>
                <w:szCs w:val="18"/>
              </w:rPr>
              <w:tab/>
              <w:t>.....times</w:t>
            </w:r>
          </w:p>
        </w:tc>
      </w:tr>
      <w:tr w:rsidR="003F0E14" w:rsidRPr="003F0E14" w:rsidTr="000A7514">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(h)</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Date of becoming NPA(last date)</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napToGrid w:val="0"/>
              <w:spacing w:after="0" w:line="240" w:lineRule="auto"/>
              <w:jc w:val="center"/>
              <w:rPr>
                <w:rFonts w:ascii="Verdana" w:hAnsi="Verdana" w:cs="Verdana"/>
                <w:sz w:val="18"/>
                <w:szCs w:val="18"/>
              </w:rPr>
            </w:pPr>
          </w:p>
        </w:tc>
      </w:tr>
      <w:tr w:rsidR="003F0E14" w:rsidRPr="003F0E14" w:rsidTr="000A7514">
        <w:tc>
          <w:tcPr>
            <w:tcW w:w="81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roofErr w:type="spellStart"/>
            <w:r w:rsidRPr="003F0E14">
              <w:rPr>
                <w:rFonts w:ascii="Verdana" w:hAnsi="Verdana" w:cs="Verdana"/>
                <w:sz w:val="18"/>
                <w:szCs w:val="18"/>
              </w:rPr>
              <w:t>i</w:t>
            </w:r>
            <w:proofErr w:type="spellEnd"/>
            <w:r w:rsidRPr="003F0E14">
              <w:rPr>
                <w:rFonts w:ascii="Verdana" w:hAnsi="Verdana" w:cs="Verdana"/>
                <w:sz w:val="18"/>
                <w:szCs w:val="18"/>
              </w:rPr>
              <w:t>)</w:t>
            </w:r>
          </w:p>
        </w:tc>
        <w:tc>
          <w:tcPr>
            <w:tcW w:w="423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CS Sanctioning Authority</w:t>
            </w:r>
          </w:p>
        </w:tc>
        <w:tc>
          <w:tcPr>
            <w:tcW w:w="360" w:type="dxa"/>
            <w:tcBorders>
              <w:top w:val="single" w:sz="4" w:space="0" w:color="000000"/>
              <w:left w:val="single" w:sz="4" w:space="0" w:color="000000"/>
              <w:bottom w:val="single" w:sz="4" w:space="0" w:color="000000"/>
            </w:tcBorders>
            <w:shd w:val="clear" w:color="auto" w:fill="auto"/>
            <w:vAlign w:val="center"/>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0E14" w:rsidRPr="003F0E14" w:rsidRDefault="003F0E14" w:rsidP="003F0E14">
            <w:pPr>
              <w:snapToGrid w:val="0"/>
              <w:spacing w:after="0" w:line="240" w:lineRule="auto"/>
              <w:jc w:val="center"/>
              <w:rPr>
                <w:rFonts w:ascii="Verdana" w:hAnsi="Verdana" w:cs="Verdana"/>
                <w:sz w:val="18"/>
                <w:szCs w:val="18"/>
              </w:rPr>
            </w:pPr>
          </w:p>
        </w:tc>
      </w:tr>
    </w:tbl>
    <w:p w:rsidR="003F0E14" w:rsidRPr="003F0E14" w:rsidRDefault="003F0E14" w:rsidP="003F0E14">
      <w:pPr>
        <w:spacing w:after="0" w:line="240" w:lineRule="auto"/>
        <w:rPr>
          <w:rFonts w:ascii="Verdana" w:hAnsi="Verdana" w:cs="Verdana"/>
          <w:b/>
          <w:sz w:val="18"/>
          <w:szCs w:val="18"/>
        </w:rPr>
      </w:pPr>
    </w:p>
    <w:p w:rsidR="003F0E14" w:rsidRPr="003F0E14" w:rsidRDefault="003F0E14" w:rsidP="003F0E14">
      <w:pPr>
        <w:spacing w:after="0" w:line="240" w:lineRule="auto"/>
        <w:rPr>
          <w:rFonts w:ascii="Verdana" w:hAnsi="Verdana"/>
          <w:sz w:val="18"/>
          <w:szCs w:val="18"/>
        </w:rPr>
      </w:pPr>
      <w:r w:rsidRPr="003F0E14">
        <w:rPr>
          <w:rFonts w:ascii="Verdana" w:hAnsi="Verdana" w:cs="Verdana"/>
          <w:b/>
          <w:sz w:val="18"/>
          <w:szCs w:val="18"/>
        </w:rPr>
        <w:t>2. Data Card</w:t>
      </w:r>
      <w:r w:rsidRPr="003F0E14">
        <w:rPr>
          <w:rFonts w:ascii="Verdana" w:hAnsi="Verdana" w:cs="Verdana"/>
          <w:sz w:val="18"/>
          <w:szCs w:val="18"/>
        </w:rPr>
        <w:tab/>
        <w:t xml:space="preserve">As on </w:t>
      </w:r>
      <w:proofErr w:type="gramStart"/>
      <w:r w:rsidRPr="003F0E14">
        <w:rPr>
          <w:rFonts w:ascii="Verdana" w:hAnsi="Verdana" w:cs="Verdana"/>
          <w:sz w:val="18"/>
          <w:szCs w:val="18"/>
        </w:rPr>
        <w:t>...........(</w:t>
      </w:r>
      <w:proofErr w:type="gramEnd"/>
      <w:r w:rsidRPr="003F0E14">
        <w:rPr>
          <w:rFonts w:ascii="Verdana" w:hAnsi="Verdana" w:cs="Verdana"/>
          <w:sz w:val="18"/>
          <w:szCs w:val="18"/>
        </w:rPr>
        <w:t xml:space="preserve">Date) </w:t>
      </w:r>
      <w:r w:rsidRPr="003F0E14">
        <w:rPr>
          <w:rFonts w:ascii="Verdana" w:hAnsi="Verdana" w:cs="Verdana"/>
          <w:sz w:val="18"/>
          <w:szCs w:val="18"/>
        </w:rPr>
        <w:tab/>
      </w: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Rs. in Lakh</w:t>
      </w:r>
    </w:p>
    <w:tbl>
      <w:tblPr>
        <w:tblW w:w="0" w:type="auto"/>
        <w:tblInd w:w="-10" w:type="dxa"/>
        <w:tblLayout w:type="fixed"/>
        <w:tblLook w:val="0000"/>
      </w:tblPr>
      <w:tblGrid>
        <w:gridCol w:w="1008"/>
        <w:gridCol w:w="1260"/>
        <w:gridCol w:w="1350"/>
        <w:gridCol w:w="720"/>
        <w:gridCol w:w="720"/>
        <w:gridCol w:w="810"/>
        <w:gridCol w:w="1080"/>
        <w:gridCol w:w="2000"/>
      </w:tblGrid>
      <w:tr w:rsidR="003F0E14" w:rsidRPr="003F0E14" w:rsidTr="000A7514">
        <w:tc>
          <w:tcPr>
            <w:tcW w:w="1008" w:type="dxa"/>
            <w:vMerge w:val="restart"/>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Loan No</w:t>
            </w:r>
          </w:p>
        </w:tc>
        <w:tc>
          <w:tcPr>
            <w:tcW w:w="1260" w:type="dxa"/>
            <w:vMerge w:val="restart"/>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Sanctioned amount, (Year)</w:t>
            </w:r>
          </w:p>
        </w:tc>
        <w:tc>
          <w:tcPr>
            <w:tcW w:w="1350" w:type="dxa"/>
            <w:vMerge w:val="restart"/>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Disbursed Amount, (Year)</w:t>
            </w:r>
          </w:p>
        </w:tc>
        <w:tc>
          <w:tcPr>
            <w:tcW w:w="3330" w:type="dxa"/>
            <w:gridSpan w:val="4"/>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Balance O/S</w:t>
            </w:r>
          </w:p>
        </w:tc>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pacing w:after="0" w:line="240" w:lineRule="auto"/>
              <w:jc w:val="center"/>
              <w:rPr>
                <w:rFonts w:ascii="Verdana" w:hAnsi="Verdana" w:cs="Verdana"/>
                <w:sz w:val="18"/>
                <w:szCs w:val="18"/>
              </w:rPr>
            </w:pPr>
            <w:r w:rsidRPr="003F0E14">
              <w:rPr>
                <w:rFonts w:ascii="Verdana" w:hAnsi="Verdana" w:cs="Verdana"/>
                <w:sz w:val="18"/>
                <w:szCs w:val="18"/>
              </w:rPr>
              <w:t>Total Remittance</w:t>
            </w:r>
          </w:p>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(excluding CS)</w:t>
            </w:r>
          </w:p>
        </w:tc>
      </w:tr>
      <w:tr w:rsidR="003F0E14" w:rsidRPr="003F0E14" w:rsidTr="000A7514">
        <w:tc>
          <w:tcPr>
            <w:tcW w:w="1008" w:type="dxa"/>
            <w:vMerge/>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vMerge/>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50" w:type="dxa"/>
            <w:vMerge/>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P</w:t>
            </w: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OE</w:t>
            </w:r>
          </w:p>
        </w:tc>
        <w:tc>
          <w:tcPr>
            <w:tcW w:w="8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I</w:t>
            </w:r>
          </w:p>
        </w:tc>
        <w:tc>
          <w:tcPr>
            <w:tcW w:w="108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Total</w:t>
            </w:r>
          </w:p>
        </w:tc>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00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5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8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08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00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00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5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8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08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00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00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5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8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08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00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00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Total</w:t>
            </w: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5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72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81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08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00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bl>
    <w:p w:rsidR="003F0E14" w:rsidRPr="003F0E14" w:rsidRDefault="003F0E14" w:rsidP="003F0E14">
      <w:pPr>
        <w:spacing w:after="0" w:line="240" w:lineRule="auto"/>
        <w:rPr>
          <w:rFonts w:ascii="Verdana" w:hAnsi="Verdana" w:cs="Verdana"/>
          <w:sz w:val="18"/>
          <w:szCs w:val="18"/>
        </w:rPr>
      </w:pPr>
    </w:p>
    <w:p w:rsidR="003F0E14" w:rsidRPr="003F0E14" w:rsidRDefault="003F0E14" w:rsidP="003F0E14">
      <w:pPr>
        <w:spacing w:after="0" w:line="240" w:lineRule="auto"/>
        <w:rPr>
          <w:rFonts w:ascii="Verdana" w:hAnsi="Verdana"/>
          <w:sz w:val="18"/>
          <w:szCs w:val="18"/>
        </w:rPr>
      </w:pPr>
      <w:r w:rsidRPr="003F0E14">
        <w:rPr>
          <w:rFonts w:ascii="Verdana" w:hAnsi="Verdana" w:cs="Verdana"/>
          <w:b/>
          <w:sz w:val="18"/>
          <w:szCs w:val="18"/>
        </w:rPr>
        <w:t>3. Details of Borrowers</w:t>
      </w:r>
    </w:p>
    <w:p w:rsidR="003F0E14" w:rsidRPr="003F0E14" w:rsidRDefault="003F0E14" w:rsidP="003F0E14">
      <w:pPr>
        <w:pStyle w:val="ListParagraph"/>
        <w:numPr>
          <w:ilvl w:val="0"/>
          <w:numId w:val="3"/>
        </w:numPr>
        <w:spacing w:after="0"/>
        <w:contextualSpacing/>
        <w:rPr>
          <w:rFonts w:ascii="Verdana" w:hAnsi="Verdana"/>
          <w:sz w:val="18"/>
          <w:szCs w:val="18"/>
        </w:rPr>
      </w:pPr>
      <w:r w:rsidRPr="003F0E14">
        <w:rPr>
          <w:rFonts w:ascii="Verdana" w:hAnsi="Verdana" w:cs="Verdana"/>
          <w:sz w:val="18"/>
          <w:szCs w:val="18"/>
        </w:rPr>
        <w:t>Name of Chief Promoter</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numPr>
          <w:ilvl w:val="0"/>
          <w:numId w:val="3"/>
        </w:numPr>
        <w:spacing w:after="0"/>
        <w:contextualSpacing/>
        <w:rPr>
          <w:rFonts w:ascii="Verdana" w:hAnsi="Verdana"/>
          <w:sz w:val="18"/>
          <w:szCs w:val="18"/>
        </w:rPr>
      </w:pPr>
      <w:r w:rsidRPr="003F0E14">
        <w:rPr>
          <w:rFonts w:ascii="Verdana" w:hAnsi="Verdana" w:cs="Verdana"/>
          <w:sz w:val="18"/>
          <w:szCs w:val="18"/>
        </w:rPr>
        <w:t>Address of Chief Promoters with mobile No.</w:t>
      </w:r>
      <w:r w:rsidRPr="003F0E14">
        <w:rPr>
          <w:rFonts w:ascii="Verdana" w:hAnsi="Verdana" w:cs="Verdana"/>
          <w:sz w:val="18"/>
          <w:szCs w:val="18"/>
        </w:rPr>
        <w:tab/>
        <w:t>:</w:t>
      </w:r>
    </w:p>
    <w:p w:rsidR="003F0E14" w:rsidRPr="003F0E14" w:rsidRDefault="003F0E14" w:rsidP="003F0E14">
      <w:pPr>
        <w:pStyle w:val="ListParagraph"/>
        <w:numPr>
          <w:ilvl w:val="0"/>
          <w:numId w:val="3"/>
        </w:numPr>
        <w:spacing w:after="0"/>
        <w:contextualSpacing/>
        <w:rPr>
          <w:rFonts w:ascii="Verdana" w:hAnsi="Verdana"/>
          <w:sz w:val="18"/>
          <w:szCs w:val="18"/>
        </w:rPr>
      </w:pPr>
      <w:r w:rsidRPr="003F0E14">
        <w:rPr>
          <w:rFonts w:ascii="Verdana" w:hAnsi="Verdana" w:cs="Verdana"/>
          <w:sz w:val="18"/>
          <w:szCs w:val="18"/>
        </w:rPr>
        <w:t xml:space="preserve">Constitution </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numPr>
          <w:ilvl w:val="0"/>
          <w:numId w:val="3"/>
        </w:numPr>
        <w:spacing w:after="0"/>
        <w:contextualSpacing/>
        <w:rPr>
          <w:rFonts w:ascii="Verdana" w:hAnsi="Verdana"/>
          <w:sz w:val="18"/>
          <w:szCs w:val="18"/>
        </w:rPr>
      </w:pPr>
      <w:r w:rsidRPr="003F0E14">
        <w:rPr>
          <w:rFonts w:ascii="Verdana" w:hAnsi="Verdana" w:cs="Verdana"/>
          <w:sz w:val="18"/>
          <w:szCs w:val="18"/>
        </w:rPr>
        <w:t>Details  promoters/directors/co-obligant</w:t>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tbl>
      <w:tblPr>
        <w:tblW w:w="0" w:type="auto"/>
        <w:tblInd w:w="458" w:type="dxa"/>
        <w:tblLayout w:type="fixed"/>
        <w:tblLook w:val="0000"/>
      </w:tblPr>
      <w:tblGrid>
        <w:gridCol w:w="2462"/>
        <w:gridCol w:w="2241"/>
        <w:gridCol w:w="2238"/>
        <w:gridCol w:w="1899"/>
      </w:tblGrid>
      <w:tr w:rsidR="003F0E14" w:rsidRPr="003F0E14" w:rsidTr="000A7514">
        <w:tc>
          <w:tcPr>
            <w:tcW w:w="2462"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Name of the Promoters/Guarantors</w:t>
            </w:r>
          </w:p>
        </w:tc>
        <w:tc>
          <w:tcPr>
            <w:tcW w:w="2241"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Net worth at the time of appraisal</w:t>
            </w:r>
          </w:p>
        </w:tc>
        <w:tc>
          <w:tcPr>
            <w:tcW w:w="223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Latest net worth</w:t>
            </w: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Comments on variation</w:t>
            </w:r>
          </w:p>
        </w:tc>
      </w:tr>
      <w:tr w:rsidR="003F0E14" w:rsidRPr="003F0E14" w:rsidTr="000A7514">
        <w:tc>
          <w:tcPr>
            <w:tcW w:w="2462"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241"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23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2462"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241"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23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2462"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241"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238"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bl>
    <w:p w:rsidR="003F0E14" w:rsidRPr="003F0E14" w:rsidRDefault="003F0E14" w:rsidP="003F0E14">
      <w:pPr>
        <w:spacing w:after="0" w:line="240" w:lineRule="auto"/>
        <w:rPr>
          <w:rFonts w:ascii="Verdana" w:hAnsi="Verdana" w:cs="Verdana"/>
          <w:b/>
          <w:sz w:val="18"/>
          <w:szCs w:val="18"/>
        </w:rPr>
      </w:pPr>
    </w:p>
    <w:p w:rsidR="003F0E14" w:rsidRPr="003F0E14" w:rsidRDefault="003F0E14" w:rsidP="003F0E14">
      <w:pPr>
        <w:spacing w:after="0" w:line="240" w:lineRule="auto"/>
        <w:rPr>
          <w:rFonts w:ascii="Verdana" w:hAnsi="Verdana"/>
          <w:sz w:val="18"/>
          <w:szCs w:val="18"/>
        </w:rPr>
      </w:pPr>
      <w:r w:rsidRPr="003F0E14">
        <w:rPr>
          <w:rFonts w:ascii="Verdana" w:hAnsi="Verdana" w:cs="Verdana"/>
          <w:b/>
          <w:sz w:val="18"/>
          <w:szCs w:val="18"/>
        </w:rPr>
        <w:t>4. Details of Industrial Unit</w:t>
      </w:r>
    </w:p>
    <w:p w:rsidR="003F0E14" w:rsidRPr="003F0E14" w:rsidRDefault="003F0E14" w:rsidP="003F0E14">
      <w:pPr>
        <w:spacing w:after="0" w:line="240" w:lineRule="auto"/>
        <w:ind w:hanging="176"/>
        <w:rPr>
          <w:rFonts w:ascii="Verdana" w:hAnsi="Verdana" w:cs="Verdana"/>
          <w:b/>
          <w:sz w:val="18"/>
          <w:szCs w:val="18"/>
        </w:rPr>
      </w:pPr>
    </w:p>
    <w:p w:rsidR="003F0E14" w:rsidRPr="003F0E14" w:rsidRDefault="003F0E14" w:rsidP="003F0E14">
      <w:pPr>
        <w:pStyle w:val="ListParagraph"/>
        <w:numPr>
          <w:ilvl w:val="0"/>
          <w:numId w:val="2"/>
        </w:numPr>
        <w:spacing w:after="0"/>
        <w:contextualSpacing/>
        <w:rPr>
          <w:rFonts w:ascii="Verdana" w:hAnsi="Verdana"/>
          <w:sz w:val="18"/>
          <w:szCs w:val="18"/>
        </w:rPr>
      </w:pPr>
      <w:r w:rsidRPr="003F0E14">
        <w:rPr>
          <w:rFonts w:ascii="Verdana" w:hAnsi="Verdana" w:cs="Verdana"/>
          <w:sz w:val="18"/>
          <w:szCs w:val="18"/>
        </w:rPr>
        <w:t xml:space="preserve">Address of the unit </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r w:rsidRPr="003F0E14">
        <w:rPr>
          <w:rFonts w:ascii="Verdana" w:hAnsi="Verdana" w:cs="Verdana"/>
          <w:sz w:val="18"/>
          <w:szCs w:val="18"/>
        </w:rPr>
        <w:tab/>
      </w:r>
    </w:p>
    <w:p w:rsidR="003F0E14" w:rsidRPr="003F0E14" w:rsidRDefault="003F0E14" w:rsidP="003F0E14">
      <w:pPr>
        <w:pStyle w:val="ListParagraph"/>
        <w:numPr>
          <w:ilvl w:val="0"/>
          <w:numId w:val="2"/>
        </w:numPr>
        <w:spacing w:after="0"/>
        <w:contextualSpacing/>
        <w:rPr>
          <w:rFonts w:ascii="Verdana" w:hAnsi="Verdana"/>
          <w:sz w:val="18"/>
          <w:szCs w:val="18"/>
        </w:rPr>
      </w:pPr>
      <w:r w:rsidRPr="003F0E14">
        <w:rPr>
          <w:rFonts w:ascii="Verdana" w:hAnsi="Verdana" w:cs="Verdana"/>
          <w:sz w:val="18"/>
          <w:szCs w:val="18"/>
        </w:rPr>
        <w:t>Nature of activity/product</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numPr>
          <w:ilvl w:val="0"/>
          <w:numId w:val="2"/>
        </w:numPr>
        <w:spacing w:after="0"/>
        <w:contextualSpacing/>
        <w:rPr>
          <w:rFonts w:ascii="Verdana" w:hAnsi="Verdana"/>
          <w:sz w:val="18"/>
          <w:szCs w:val="18"/>
        </w:rPr>
      </w:pPr>
      <w:r w:rsidRPr="003F0E14">
        <w:rPr>
          <w:rFonts w:ascii="Verdana" w:hAnsi="Verdana" w:cs="Verdana"/>
          <w:sz w:val="18"/>
          <w:szCs w:val="18"/>
        </w:rPr>
        <w:t>Operational status</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numPr>
          <w:ilvl w:val="0"/>
          <w:numId w:val="2"/>
        </w:numPr>
        <w:spacing w:after="0"/>
        <w:contextualSpacing/>
        <w:rPr>
          <w:rFonts w:ascii="Verdana" w:hAnsi="Verdana"/>
          <w:sz w:val="18"/>
          <w:szCs w:val="18"/>
        </w:rPr>
      </w:pPr>
      <w:r w:rsidRPr="003F0E14">
        <w:rPr>
          <w:rFonts w:ascii="Verdana" w:hAnsi="Verdana" w:cs="Verdana"/>
          <w:sz w:val="18"/>
          <w:szCs w:val="18"/>
        </w:rPr>
        <w:t>Reason for failure/default of the unit</w:t>
      </w:r>
      <w:r w:rsidRPr="003F0E14">
        <w:rPr>
          <w:rFonts w:ascii="Verdana" w:hAnsi="Verdana" w:cs="Verdana"/>
          <w:sz w:val="18"/>
          <w:szCs w:val="18"/>
        </w:rPr>
        <w:tab/>
        <w:t>:</w:t>
      </w:r>
    </w:p>
    <w:p w:rsidR="003F0E14" w:rsidRDefault="003F0E14" w:rsidP="003F0E14">
      <w:pPr>
        <w:spacing w:after="0" w:line="240" w:lineRule="auto"/>
        <w:rPr>
          <w:rFonts w:ascii="Verdana" w:hAnsi="Verdana" w:cs="Verdana"/>
          <w:b/>
          <w:sz w:val="18"/>
          <w:szCs w:val="18"/>
        </w:rPr>
      </w:pPr>
    </w:p>
    <w:p w:rsidR="003F0E14" w:rsidRDefault="003F0E14" w:rsidP="003F0E14">
      <w:pPr>
        <w:spacing w:after="0" w:line="240" w:lineRule="auto"/>
        <w:rPr>
          <w:rFonts w:ascii="Verdana" w:hAnsi="Verdana" w:cs="Verdana"/>
          <w:b/>
          <w:sz w:val="18"/>
          <w:szCs w:val="18"/>
        </w:rPr>
      </w:pPr>
    </w:p>
    <w:p w:rsidR="003F0E14" w:rsidRDefault="003F0E14" w:rsidP="003F0E14">
      <w:pPr>
        <w:spacing w:after="0" w:line="240" w:lineRule="auto"/>
        <w:rPr>
          <w:rFonts w:ascii="Verdana" w:hAnsi="Verdana" w:cs="Verdana"/>
          <w:b/>
          <w:sz w:val="18"/>
          <w:szCs w:val="18"/>
        </w:rPr>
      </w:pPr>
    </w:p>
    <w:p w:rsidR="003F0E14" w:rsidRDefault="003F0E14" w:rsidP="003F0E14">
      <w:pPr>
        <w:spacing w:after="0" w:line="240" w:lineRule="auto"/>
        <w:rPr>
          <w:rFonts w:ascii="Verdana" w:hAnsi="Verdana" w:cs="Verdana"/>
          <w:b/>
          <w:sz w:val="18"/>
          <w:szCs w:val="18"/>
        </w:rPr>
      </w:pPr>
    </w:p>
    <w:p w:rsidR="003F0E14" w:rsidRDefault="003F0E14" w:rsidP="003F0E14">
      <w:pPr>
        <w:spacing w:after="0" w:line="240" w:lineRule="auto"/>
        <w:rPr>
          <w:rFonts w:ascii="Verdana" w:hAnsi="Verdana" w:cs="Verdana"/>
          <w:b/>
          <w:sz w:val="18"/>
          <w:szCs w:val="18"/>
        </w:rPr>
      </w:pPr>
    </w:p>
    <w:p w:rsidR="003F0E14" w:rsidRPr="003F0E14" w:rsidRDefault="003F0E14" w:rsidP="003F0E14">
      <w:pPr>
        <w:spacing w:after="0" w:line="240" w:lineRule="auto"/>
        <w:rPr>
          <w:rFonts w:ascii="Verdana" w:hAnsi="Verdana" w:cs="Verdana"/>
          <w:b/>
          <w:sz w:val="18"/>
          <w:szCs w:val="18"/>
        </w:rPr>
      </w:pPr>
    </w:p>
    <w:p w:rsidR="003F0E14" w:rsidRPr="003F0E14" w:rsidRDefault="003F0E14" w:rsidP="003F0E14">
      <w:pPr>
        <w:spacing w:after="0" w:line="240" w:lineRule="auto"/>
        <w:rPr>
          <w:rFonts w:ascii="Verdana" w:hAnsi="Verdana"/>
          <w:sz w:val="18"/>
          <w:szCs w:val="18"/>
        </w:rPr>
      </w:pPr>
      <w:r w:rsidRPr="003F0E14">
        <w:rPr>
          <w:rFonts w:ascii="Verdana" w:hAnsi="Verdana" w:cs="Verdana"/>
          <w:b/>
          <w:sz w:val="18"/>
          <w:szCs w:val="18"/>
        </w:rPr>
        <w:lastRenderedPageBreak/>
        <w:t xml:space="preserve">5. Security </w:t>
      </w:r>
      <w:proofErr w:type="gramStart"/>
      <w:r w:rsidRPr="003F0E14">
        <w:rPr>
          <w:rFonts w:ascii="Verdana" w:hAnsi="Verdana" w:cs="Verdana"/>
          <w:b/>
          <w:sz w:val="18"/>
          <w:szCs w:val="18"/>
        </w:rPr>
        <w:t>Position :</w:t>
      </w:r>
      <w:proofErr w:type="gramEnd"/>
    </w:p>
    <w:p w:rsidR="003F0E14" w:rsidRPr="003F0E14" w:rsidRDefault="003F0E14" w:rsidP="003F0E14">
      <w:pPr>
        <w:spacing w:after="0" w:line="240" w:lineRule="auto"/>
        <w:rPr>
          <w:rFonts w:ascii="Verdana" w:hAnsi="Verdana" w:cs="Verdana"/>
          <w:b/>
          <w:sz w:val="18"/>
          <w:szCs w:val="18"/>
        </w:rPr>
      </w:pPr>
    </w:p>
    <w:tbl>
      <w:tblPr>
        <w:tblW w:w="0" w:type="auto"/>
        <w:tblInd w:w="108" w:type="dxa"/>
        <w:tblLayout w:type="fixed"/>
        <w:tblLook w:val="0000"/>
      </w:tblPr>
      <w:tblGrid>
        <w:gridCol w:w="1890"/>
        <w:gridCol w:w="1530"/>
        <w:gridCol w:w="1800"/>
        <w:gridCol w:w="1440"/>
        <w:gridCol w:w="1260"/>
        <w:gridCol w:w="1370"/>
      </w:tblGrid>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jc w:val="center"/>
              <w:rPr>
                <w:rFonts w:ascii="Verdana" w:hAnsi="Verdana" w:cs="Verdana"/>
                <w:sz w:val="18"/>
                <w:szCs w:val="18"/>
              </w:rPr>
            </w:pP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Valuation at the time of last disbursement (date)</w:t>
            </w: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Present upset value by external valuation(if applicable)</w:t>
            </w:r>
          </w:p>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w:t>
            </w:r>
            <w:proofErr w:type="gramStart"/>
            <w:r w:rsidRPr="003F0E14">
              <w:rPr>
                <w:rFonts w:ascii="Verdana" w:hAnsi="Verdana" w:cs="Verdana"/>
                <w:sz w:val="18"/>
                <w:szCs w:val="18"/>
              </w:rPr>
              <w:t>as</w:t>
            </w:r>
            <w:proofErr w:type="gramEnd"/>
            <w:r w:rsidRPr="003F0E14">
              <w:rPr>
                <w:rFonts w:ascii="Verdana" w:hAnsi="Verdana" w:cs="Verdana"/>
                <w:sz w:val="18"/>
                <w:szCs w:val="18"/>
              </w:rPr>
              <w:t xml:space="preserve"> on ……………..)</w:t>
            </w: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Present upset value by internal team</w:t>
            </w:r>
          </w:p>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w:t>
            </w:r>
            <w:proofErr w:type="gramStart"/>
            <w:r w:rsidRPr="003F0E14">
              <w:rPr>
                <w:rFonts w:ascii="Verdana" w:hAnsi="Verdana" w:cs="Verdana"/>
                <w:sz w:val="18"/>
                <w:szCs w:val="18"/>
              </w:rPr>
              <w:t>as</w:t>
            </w:r>
            <w:proofErr w:type="gramEnd"/>
            <w:r w:rsidRPr="003F0E14">
              <w:rPr>
                <w:rFonts w:ascii="Verdana" w:hAnsi="Verdana" w:cs="Verdana"/>
                <w:sz w:val="18"/>
                <w:szCs w:val="18"/>
              </w:rPr>
              <w:t xml:space="preserve"> on ……………..)</w:t>
            </w: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Realizable value fixed by BLC</w:t>
            </w:r>
          </w:p>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w:t>
            </w:r>
            <w:proofErr w:type="gramStart"/>
            <w:r w:rsidRPr="003F0E14">
              <w:rPr>
                <w:rFonts w:ascii="Verdana" w:hAnsi="Verdana" w:cs="Verdana"/>
                <w:sz w:val="18"/>
                <w:szCs w:val="18"/>
              </w:rPr>
              <w:t>as</w:t>
            </w:r>
            <w:proofErr w:type="gramEnd"/>
            <w:r w:rsidRPr="003F0E14">
              <w:rPr>
                <w:rFonts w:ascii="Verdana" w:hAnsi="Verdana" w:cs="Verdana"/>
                <w:sz w:val="18"/>
                <w:szCs w:val="18"/>
              </w:rPr>
              <w:t xml:space="preserve"> on …………….)</w:t>
            </w:r>
          </w:p>
          <w:p w:rsidR="003F0E14" w:rsidRPr="003F0E14" w:rsidRDefault="003F0E14" w:rsidP="003F0E14">
            <w:pPr>
              <w:spacing w:after="0" w:line="240" w:lineRule="auto"/>
              <w:jc w:val="both"/>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Remarks</w:t>
            </w:r>
          </w:p>
          <w:p w:rsidR="003F0E14" w:rsidRPr="003F0E14" w:rsidRDefault="003F0E14" w:rsidP="003F0E14">
            <w:pPr>
              <w:spacing w:after="0" w:line="240" w:lineRule="auto"/>
              <w:jc w:val="both"/>
              <w:rPr>
                <w:rFonts w:ascii="Verdana" w:hAnsi="Verdana"/>
                <w:sz w:val="18"/>
                <w:szCs w:val="18"/>
              </w:rPr>
            </w:pPr>
            <w:r w:rsidRPr="003F0E14">
              <w:rPr>
                <w:rFonts w:ascii="Verdana" w:hAnsi="Verdana" w:cs="Verdana"/>
                <w:sz w:val="18"/>
                <w:szCs w:val="18"/>
              </w:rPr>
              <w:t>(If asset sold U/s 29 RR/Sec.31 details)</w:t>
            </w: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b/>
                <w:sz w:val="18"/>
                <w:szCs w:val="18"/>
                <w:u w:val="single"/>
              </w:rPr>
              <w:t>(A) Primary</w:t>
            </w: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Land</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p w:rsidR="003F0E14" w:rsidRPr="003F0E14" w:rsidRDefault="003F0E14" w:rsidP="003F0E14">
            <w:pPr>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Building</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Machinery</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Total  ‘A’</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b/>
                <w:sz w:val="18"/>
                <w:szCs w:val="18"/>
                <w:u w:val="single"/>
              </w:rPr>
              <w:t xml:space="preserve">(B)Collateral </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b/>
                <w:sz w:val="18"/>
                <w:szCs w:val="18"/>
                <w:u w:val="single"/>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b/>
                <w:sz w:val="18"/>
                <w:szCs w:val="18"/>
                <w:u w:val="single"/>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Land</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Building</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Others</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Total ‘B’</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189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Grand Total (A+B)</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80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4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26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bl>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spacing w:after="0" w:line="240" w:lineRule="auto"/>
        <w:rPr>
          <w:rFonts w:ascii="Verdana" w:hAnsi="Verdana"/>
          <w:sz w:val="18"/>
          <w:szCs w:val="18"/>
        </w:rPr>
      </w:pPr>
      <w:r w:rsidRPr="003F0E14">
        <w:rPr>
          <w:rFonts w:ascii="Verdana" w:hAnsi="Verdana" w:cs="Verdana"/>
          <w:b/>
          <w:sz w:val="18"/>
          <w:szCs w:val="18"/>
        </w:rPr>
        <w:t>6. CS details</w:t>
      </w:r>
    </w:p>
    <w:p w:rsidR="003F0E14" w:rsidRPr="003F0E14" w:rsidRDefault="003F0E14" w:rsidP="003F0E14">
      <w:pPr>
        <w:pStyle w:val="ListParagraph"/>
        <w:spacing w:after="0"/>
        <w:ind w:left="284"/>
        <w:rPr>
          <w:rFonts w:ascii="Verdana" w:hAnsi="Verdana" w:cs="Verdana"/>
          <w:b/>
          <w:sz w:val="18"/>
          <w:szCs w:val="18"/>
        </w:rPr>
      </w:pPr>
    </w:p>
    <w:p w:rsidR="003F0E14" w:rsidRPr="003F0E14" w:rsidRDefault="003F0E14" w:rsidP="003F0E14">
      <w:pPr>
        <w:pStyle w:val="ListParagraph"/>
        <w:numPr>
          <w:ilvl w:val="0"/>
          <w:numId w:val="1"/>
        </w:numPr>
        <w:spacing w:after="0"/>
        <w:contextualSpacing/>
        <w:rPr>
          <w:rFonts w:ascii="Verdana" w:hAnsi="Verdana"/>
          <w:sz w:val="18"/>
          <w:szCs w:val="18"/>
        </w:rPr>
      </w:pPr>
      <w:r w:rsidRPr="003F0E14">
        <w:rPr>
          <w:rFonts w:ascii="Verdana" w:hAnsi="Verdana" w:cs="Verdana"/>
          <w:sz w:val="18"/>
          <w:szCs w:val="18"/>
        </w:rPr>
        <w:t>CS advance received with date</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numPr>
          <w:ilvl w:val="0"/>
          <w:numId w:val="1"/>
        </w:numPr>
        <w:spacing w:after="0"/>
        <w:contextualSpacing/>
        <w:rPr>
          <w:rFonts w:ascii="Verdana" w:hAnsi="Verdana"/>
          <w:sz w:val="18"/>
          <w:szCs w:val="18"/>
        </w:rPr>
      </w:pPr>
      <w:r w:rsidRPr="003F0E14">
        <w:rPr>
          <w:rFonts w:ascii="Verdana" w:hAnsi="Verdana" w:cs="Verdana"/>
          <w:sz w:val="18"/>
          <w:szCs w:val="18"/>
        </w:rPr>
        <w:t>Date of registering the CS application</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numPr>
          <w:ilvl w:val="0"/>
          <w:numId w:val="1"/>
        </w:numPr>
        <w:spacing w:after="0"/>
        <w:contextualSpacing/>
        <w:rPr>
          <w:rFonts w:ascii="Verdana" w:hAnsi="Verdana"/>
          <w:sz w:val="18"/>
          <w:szCs w:val="18"/>
        </w:rPr>
      </w:pPr>
      <w:r w:rsidRPr="003F0E14">
        <w:rPr>
          <w:rFonts w:ascii="Verdana" w:hAnsi="Verdana" w:cs="Verdana"/>
          <w:sz w:val="18"/>
          <w:szCs w:val="18"/>
        </w:rPr>
        <w:t>CS Amount as per norms</w:t>
      </w:r>
      <w:r w:rsidRPr="003F0E14">
        <w:rPr>
          <w:rFonts w:ascii="Verdana" w:hAnsi="Verdana" w:cs="Verdana"/>
          <w:sz w:val="18"/>
          <w:szCs w:val="18"/>
        </w:rPr>
        <w:tab/>
      </w:r>
    </w:p>
    <w:p w:rsidR="003F0E14" w:rsidRPr="003F0E14" w:rsidRDefault="003F0E14" w:rsidP="003F0E14">
      <w:pPr>
        <w:spacing w:after="0" w:line="240" w:lineRule="auto"/>
        <w:ind w:left="7200"/>
        <w:rPr>
          <w:rFonts w:ascii="Verdana" w:hAnsi="Verdana"/>
          <w:sz w:val="18"/>
          <w:szCs w:val="18"/>
        </w:rPr>
      </w:pPr>
      <w:r w:rsidRPr="003F0E14">
        <w:rPr>
          <w:rFonts w:ascii="Verdana" w:hAnsi="Verdana"/>
          <w:sz w:val="18"/>
          <w:szCs w:val="18"/>
        </w:rPr>
        <w:t xml:space="preserve">    (Rs. in lakh)</w:t>
      </w:r>
    </w:p>
    <w:tbl>
      <w:tblPr>
        <w:tblW w:w="9802" w:type="dxa"/>
        <w:jc w:val="center"/>
        <w:tblInd w:w="1384" w:type="dxa"/>
        <w:tblLayout w:type="fixed"/>
        <w:tblLook w:val="0000"/>
      </w:tblPr>
      <w:tblGrid>
        <w:gridCol w:w="1043"/>
        <w:gridCol w:w="905"/>
        <w:gridCol w:w="1530"/>
        <w:gridCol w:w="540"/>
        <w:gridCol w:w="2070"/>
        <w:gridCol w:w="542"/>
        <w:gridCol w:w="1716"/>
        <w:gridCol w:w="542"/>
        <w:gridCol w:w="914"/>
      </w:tblGrid>
      <w:tr w:rsidR="003F0E14" w:rsidRPr="003F0E14" w:rsidTr="000A7514">
        <w:trPr>
          <w:jc w:val="center"/>
        </w:trPr>
        <w:tc>
          <w:tcPr>
            <w:tcW w:w="1043" w:type="dxa"/>
            <w:tcBorders>
              <w:top w:val="single" w:sz="4" w:space="0" w:color="000000"/>
              <w:left w:val="single" w:sz="4" w:space="0" w:color="000000"/>
              <w:bottom w:val="single" w:sz="4" w:space="0" w:color="000000"/>
            </w:tcBorders>
          </w:tcPr>
          <w:p w:rsidR="003F0E14" w:rsidRPr="003F0E14" w:rsidRDefault="003F0E14" w:rsidP="003F0E14">
            <w:pPr>
              <w:spacing w:after="0" w:line="240" w:lineRule="auto"/>
              <w:jc w:val="center"/>
              <w:rPr>
                <w:rFonts w:ascii="Verdana" w:hAnsi="Verdana" w:cs="Verdana"/>
                <w:sz w:val="18"/>
                <w:szCs w:val="18"/>
              </w:rPr>
            </w:pPr>
            <w:r w:rsidRPr="003F0E14">
              <w:rPr>
                <w:rFonts w:ascii="Verdana" w:hAnsi="Verdana" w:cs="Verdana"/>
                <w:sz w:val="18"/>
                <w:szCs w:val="18"/>
              </w:rPr>
              <w:t>S2</w:t>
            </w:r>
          </w:p>
        </w:tc>
        <w:tc>
          <w:tcPr>
            <w:tcW w:w="905"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 xml:space="preserve">D1/D2 </w:t>
            </w:r>
          </w:p>
        </w:tc>
        <w:tc>
          <w:tcPr>
            <w:tcW w:w="2070" w:type="dxa"/>
            <w:gridSpan w:val="2"/>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 xml:space="preserve">D3 </w:t>
            </w:r>
            <w:proofErr w:type="spellStart"/>
            <w:r w:rsidRPr="003F0E14">
              <w:rPr>
                <w:rFonts w:ascii="Verdana" w:hAnsi="Verdana" w:cs="Verdana"/>
                <w:sz w:val="18"/>
                <w:szCs w:val="18"/>
              </w:rPr>
              <w:t>upto</w:t>
            </w:r>
            <w:proofErr w:type="spellEnd"/>
            <w:r w:rsidRPr="003F0E14">
              <w:rPr>
                <w:rFonts w:ascii="Verdana" w:hAnsi="Verdana" w:cs="Verdana"/>
                <w:sz w:val="18"/>
                <w:szCs w:val="18"/>
              </w:rPr>
              <w:t xml:space="preserve"> and including 20 lakh </w:t>
            </w:r>
          </w:p>
        </w:tc>
        <w:tc>
          <w:tcPr>
            <w:tcW w:w="2612" w:type="dxa"/>
            <w:gridSpan w:val="2"/>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 xml:space="preserve">D3 cases above Rs.20 lakh </w:t>
            </w:r>
          </w:p>
        </w:tc>
        <w:tc>
          <w:tcPr>
            <w:tcW w:w="2258" w:type="dxa"/>
            <w:gridSpan w:val="2"/>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 xml:space="preserve">Asset sold cases </w:t>
            </w:r>
          </w:p>
        </w:tc>
        <w:tc>
          <w:tcPr>
            <w:tcW w:w="914" w:type="dxa"/>
            <w:tcBorders>
              <w:top w:val="single" w:sz="4" w:space="0" w:color="000000"/>
              <w:left w:val="single" w:sz="4" w:space="0" w:color="000000"/>
              <w:bottom w:val="single" w:sz="4" w:space="0" w:color="000000"/>
              <w:right w:val="single" w:sz="4" w:space="0" w:color="000000"/>
            </w:tcBorders>
          </w:tcPr>
          <w:p w:rsidR="003F0E14" w:rsidRPr="003F0E14" w:rsidRDefault="003F0E14" w:rsidP="003F0E14">
            <w:pPr>
              <w:spacing w:after="0" w:line="240" w:lineRule="auto"/>
              <w:jc w:val="center"/>
              <w:rPr>
                <w:rFonts w:ascii="Verdana" w:hAnsi="Verdana" w:cs="Verdana"/>
                <w:sz w:val="18"/>
                <w:szCs w:val="18"/>
              </w:rPr>
            </w:pPr>
            <w:r w:rsidRPr="003F0E14">
              <w:rPr>
                <w:rFonts w:ascii="Verdana" w:hAnsi="Verdana" w:cs="Verdana"/>
                <w:sz w:val="18"/>
                <w:szCs w:val="18"/>
              </w:rPr>
              <w:t>KSEDM</w:t>
            </w:r>
          </w:p>
        </w:tc>
      </w:tr>
      <w:tr w:rsidR="003F0E14" w:rsidRPr="003F0E14" w:rsidTr="000A7514">
        <w:trPr>
          <w:trHeight w:val="245"/>
          <w:jc w:val="center"/>
        </w:trPr>
        <w:tc>
          <w:tcPr>
            <w:tcW w:w="1043" w:type="dxa"/>
            <w:tcBorders>
              <w:top w:val="single" w:sz="4" w:space="0" w:color="000000"/>
              <w:left w:val="single" w:sz="4" w:space="0" w:color="000000"/>
            </w:tcBorders>
          </w:tcPr>
          <w:p w:rsidR="003F0E14" w:rsidRPr="003F0E14" w:rsidRDefault="003F0E14" w:rsidP="003F0E14">
            <w:pPr>
              <w:snapToGrid w:val="0"/>
              <w:spacing w:after="0" w:line="240" w:lineRule="auto"/>
              <w:rPr>
                <w:rFonts w:ascii="Verdana" w:hAnsi="Verdana" w:cs="Verdana"/>
                <w:sz w:val="18"/>
                <w:szCs w:val="18"/>
              </w:rPr>
            </w:pPr>
            <w:r w:rsidRPr="003F0E14">
              <w:rPr>
                <w:rFonts w:ascii="Verdana" w:hAnsi="Verdana" w:cs="Verdana"/>
                <w:sz w:val="18"/>
                <w:szCs w:val="18"/>
              </w:rPr>
              <w:t>Penal interest waiver</w:t>
            </w:r>
          </w:p>
        </w:tc>
        <w:tc>
          <w:tcPr>
            <w:tcW w:w="905" w:type="dxa"/>
            <w:vMerge w:val="restart"/>
            <w:tcBorders>
              <w:top w:val="single" w:sz="4" w:space="0" w:color="000000"/>
              <w:lef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r w:rsidRPr="003F0E14">
              <w:rPr>
                <w:rFonts w:ascii="Verdana" w:hAnsi="Verdana" w:cs="Verdana"/>
                <w:sz w:val="18"/>
                <w:szCs w:val="18"/>
              </w:rPr>
              <w:t>NSR calculations</w:t>
            </w: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a)P + OE</w:t>
            </w:r>
          </w:p>
        </w:tc>
        <w:tc>
          <w:tcPr>
            <w:tcW w:w="5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07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 xml:space="preserve">a) Yield @ 11.5% </w:t>
            </w:r>
          </w:p>
          <w:p w:rsidR="003F0E14" w:rsidRPr="003F0E14" w:rsidRDefault="003F0E14" w:rsidP="003F0E14">
            <w:pPr>
              <w:spacing w:after="0" w:line="240" w:lineRule="auto"/>
              <w:rPr>
                <w:rFonts w:ascii="Verdana" w:hAnsi="Verdana"/>
                <w:sz w:val="18"/>
                <w:szCs w:val="18"/>
              </w:rPr>
            </w:pPr>
            <w:r w:rsidRPr="003F0E14">
              <w:rPr>
                <w:rFonts w:ascii="Verdana" w:eastAsia="Verdana" w:hAnsi="Verdana" w:cs="Verdana"/>
                <w:sz w:val="18"/>
                <w:szCs w:val="18"/>
              </w:rPr>
              <w:t xml:space="preserve">    </w:t>
            </w:r>
            <w:r w:rsidRPr="003F0E14">
              <w:rPr>
                <w:rFonts w:ascii="Verdana" w:hAnsi="Verdana" w:cs="Verdana"/>
                <w:sz w:val="18"/>
                <w:szCs w:val="18"/>
              </w:rPr>
              <w:t>2 times*</w:t>
            </w:r>
          </w:p>
        </w:tc>
        <w:tc>
          <w:tcPr>
            <w:tcW w:w="542"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716"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a) P + OE</w:t>
            </w:r>
          </w:p>
        </w:tc>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914" w:type="dxa"/>
            <w:vMerge w:val="restart"/>
            <w:tcBorders>
              <w:top w:val="single" w:sz="4" w:space="0" w:color="000000"/>
              <w:left w:val="single" w:sz="4" w:space="0" w:color="000000"/>
              <w:right w:val="single" w:sz="4" w:space="0" w:color="000000"/>
            </w:tcBorders>
          </w:tcPr>
          <w:p w:rsidR="003F0E14" w:rsidRPr="003F0E14" w:rsidRDefault="003F0E14" w:rsidP="003F0E14">
            <w:pPr>
              <w:snapToGrid w:val="0"/>
              <w:spacing w:after="0" w:line="240" w:lineRule="auto"/>
              <w:rPr>
                <w:rFonts w:ascii="Verdana" w:hAnsi="Verdana" w:cs="Verdana"/>
                <w:sz w:val="18"/>
                <w:szCs w:val="18"/>
              </w:rPr>
            </w:pPr>
          </w:p>
          <w:p w:rsidR="003F0E14" w:rsidRPr="003F0E14" w:rsidRDefault="003F0E14" w:rsidP="003F0E14">
            <w:pPr>
              <w:snapToGrid w:val="0"/>
              <w:spacing w:after="0" w:line="240" w:lineRule="auto"/>
              <w:rPr>
                <w:rFonts w:ascii="Verdana" w:hAnsi="Verdana" w:cs="Verdana"/>
                <w:sz w:val="18"/>
                <w:szCs w:val="18"/>
              </w:rPr>
            </w:pPr>
          </w:p>
          <w:p w:rsidR="003F0E14" w:rsidRPr="003F0E14" w:rsidRDefault="003F0E14" w:rsidP="003F0E14">
            <w:pPr>
              <w:snapToGrid w:val="0"/>
              <w:spacing w:after="0" w:line="240" w:lineRule="auto"/>
              <w:rPr>
                <w:rFonts w:ascii="Verdana" w:hAnsi="Verdana" w:cs="Verdana"/>
                <w:sz w:val="18"/>
                <w:szCs w:val="18"/>
              </w:rPr>
            </w:pPr>
            <w:r w:rsidRPr="003F0E14">
              <w:rPr>
                <w:rFonts w:ascii="Verdana" w:hAnsi="Verdana" w:cs="Verdana"/>
                <w:sz w:val="18"/>
                <w:szCs w:val="18"/>
              </w:rPr>
              <w:t>P+OE</w:t>
            </w:r>
          </w:p>
        </w:tc>
      </w:tr>
      <w:tr w:rsidR="003F0E14" w:rsidRPr="003F0E14" w:rsidTr="000A7514">
        <w:trPr>
          <w:trHeight w:val="285"/>
          <w:jc w:val="center"/>
        </w:trPr>
        <w:tc>
          <w:tcPr>
            <w:tcW w:w="1043" w:type="dxa"/>
            <w:tcBorders>
              <w:left w:val="single" w:sz="4" w:space="0" w:color="000000"/>
            </w:tcBorders>
          </w:tcPr>
          <w:p w:rsidR="003F0E14" w:rsidRPr="003F0E14" w:rsidRDefault="003F0E14" w:rsidP="003F0E14">
            <w:pPr>
              <w:snapToGrid w:val="0"/>
              <w:spacing w:after="0" w:line="240" w:lineRule="auto"/>
              <w:rPr>
                <w:rFonts w:ascii="Verdana" w:hAnsi="Verdana" w:cs="Verdana"/>
                <w:sz w:val="18"/>
                <w:szCs w:val="18"/>
              </w:rPr>
            </w:pPr>
          </w:p>
        </w:tc>
        <w:tc>
          <w:tcPr>
            <w:tcW w:w="905" w:type="dxa"/>
            <w:vMerge/>
            <w:tcBorders>
              <w:lef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b) Yield @ 9.5%</w:t>
            </w:r>
          </w:p>
        </w:tc>
        <w:tc>
          <w:tcPr>
            <w:tcW w:w="5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07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b)Yield @10.5%</w:t>
            </w:r>
          </w:p>
          <w:p w:rsidR="003F0E14" w:rsidRPr="003F0E14" w:rsidRDefault="003F0E14" w:rsidP="003F0E14">
            <w:pPr>
              <w:spacing w:after="0" w:line="240" w:lineRule="auto"/>
              <w:rPr>
                <w:rFonts w:ascii="Verdana" w:hAnsi="Verdana"/>
                <w:sz w:val="18"/>
                <w:szCs w:val="18"/>
              </w:rPr>
            </w:pPr>
            <w:r w:rsidRPr="003F0E14">
              <w:rPr>
                <w:rFonts w:ascii="Verdana" w:eastAsia="Verdana" w:hAnsi="Verdana" w:cs="Verdana"/>
                <w:sz w:val="18"/>
                <w:szCs w:val="18"/>
              </w:rPr>
              <w:t xml:space="preserve">    </w:t>
            </w:r>
            <w:r w:rsidRPr="003F0E14">
              <w:rPr>
                <w:rFonts w:ascii="Verdana" w:hAnsi="Verdana" w:cs="Verdana"/>
                <w:sz w:val="18"/>
                <w:szCs w:val="18"/>
              </w:rPr>
              <w:t>1.5 times*</w:t>
            </w:r>
          </w:p>
        </w:tc>
        <w:tc>
          <w:tcPr>
            <w:tcW w:w="542"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716"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b) Yield @ 7.5%</w:t>
            </w:r>
          </w:p>
        </w:tc>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914" w:type="dxa"/>
            <w:vMerge/>
            <w:tcBorders>
              <w:left w:val="single" w:sz="4" w:space="0" w:color="000000"/>
              <w:right w:val="single" w:sz="4" w:space="0" w:color="000000"/>
            </w:tcBorders>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rPr>
          <w:trHeight w:val="220"/>
          <w:jc w:val="center"/>
        </w:trPr>
        <w:tc>
          <w:tcPr>
            <w:tcW w:w="1043" w:type="dxa"/>
            <w:tcBorders>
              <w:left w:val="single" w:sz="4" w:space="0" w:color="000000"/>
              <w:bottom w:val="single" w:sz="4" w:space="0" w:color="000000"/>
            </w:tcBorders>
          </w:tcPr>
          <w:p w:rsidR="003F0E14" w:rsidRPr="003F0E14" w:rsidRDefault="003F0E14" w:rsidP="003F0E14">
            <w:pPr>
              <w:snapToGrid w:val="0"/>
              <w:spacing w:after="0" w:line="240" w:lineRule="auto"/>
              <w:rPr>
                <w:rFonts w:ascii="Verdana" w:hAnsi="Verdana" w:cs="Verdana"/>
                <w:sz w:val="18"/>
                <w:szCs w:val="18"/>
              </w:rPr>
            </w:pPr>
          </w:p>
        </w:tc>
        <w:tc>
          <w:tcPr>
            <w:tcW w:w="905" w:type="dxa"/>
            <w:vMerge/>
            <w:tcBorders>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53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1.25 times*</w:t>
            </w:r>
          </w:p>
        </w:tc>
        <w:tc>
          <w:tcPr>
            <w:tcW w:w="54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2070"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c)Yield @ 9.5%</w:t>
            </w:r>
          </w:p>
          <w:p w:rsidR="003F0E14" w:rsidRPr="003F0E14" w:rsidRDefault="003F0E14" w:rsidP="003F0E14">
            <w:pPr>
              <w:spacing w:after="0" w:line="240" w:lineRule="auto"/>
              <w:rPr>
                <w:rFonts w:ascii="Verdana" w:hAnsi="Verdana"/>
                <w:sz w:val="18"/>
                <w:szCs w:val="18"/>
              </w:rPr>
            </w:pPr>
            <w:r w:rsidRPr="003F0E14">
              <w:rPr>
                <w:rFonts w:ascii="Verdana" w:eastAsia="Verdana" w:hAnsi="Verdana" w:cs="Verdana"/>
                <w:sz w:val="18"/>
                <w:szCs w:val="18"/>
              </w:rPr>
              <w:t xml:space="preserve">    </w:t>
            </w:r>
            <w:r w:rsidRPr="003F0E14">
              <w:rPr>
                <w:rFonts w:ascii="Verdana" w:hAnsi="Verdana" w:cs="Verdana"/>
                <w:sz w:val="18"/>
                <w:szCs w:val="18"/>
              </w:rPr>
              <w:t>1.25 times*</w:t>
            </w:r>
          </w:p>
        </w:tc>
        <w:tc>
          <w:tcPr>
            <w:tcW w:w="542"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1716"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 xml:space="preserve"> 1.25 times*</w:t>
            </w:r>
          </w:p>
        </w:tc>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c>
          <w:tcPr>
            <w:tcW w:w="914" w:type="dxa"/>
            <w:vMerge/>
            <w:tcBorders>
              <w:left w:val="single" w:sz="4" w:space="0" w:color="000000"/>
              <w:bottom w:val="single" w:sz="4" w:space="0" w:color="000000"/>
              <w:right w:val="single" w:sz="4" w:space="0" w:color="000000"/>
            </w:tcBorders>
          </w:tcPr>
          <w:p w:rsidR="003F0E14" w:rsidRPr="003F0E14" w:rsidRDefault="003F0E14" w:rsidP="003F0E14">
            <w:pPr>
              <w:snapToGrid w:val="0"/>
              <w:spacing w:after="0" w:line="240" w:lineRule="auto"/>
              <w:rPr>
                <w:rFonts w:ascii="Verdana" w:hAnsi="Verdana" w:cs="Verdana"/>
                <w:sz w:val="18"/>
                <w:szCs w:val="18"/>
              </w:rPr>
            </w:pPr>
          </w:p>
        </w:tc>
      </w:tr>
    </w:tbl>
    <w:p w:rsidR="003F0E14" w:rsidRPr="003F0E14" w:rsidRDefault="003F0E14" w:rsidP="003F0E14">
      <w:pPr>
        <w:spacing w:after="0" w:line="240" w:lineRule="auto"/>
        <w:ind w:firstLine="284"/>
        <w:rPr>
          <w:rFonts w:ascii="Verdana" w:hAnsi="Verdana" w:cs="Verdana"/>
          <w:sz w:val="18"/>
          <w:szCs w:val="18"/>
        </w:rPr>
      </w:pPr>
      <w:r w:rsidRPr="003F0E14">
        <w:rPr>
          <w:rFonts w:ascii="Verdana" w:hAnsi="Verdana" w:cs="Verdana"/>
          <w:sz w:val="18"/>
          <w:szCs w:val="18"/>
        </w:rPr>
        <w:t>(Strike out which norms are not applicable while forwarding the CS proposal)</w:t>
      </w:r>
    </w:p>
    <w:p w:rsidR="003F0E14" w:rsidRPr="003F0E14" w:rsidRDefault="003F0E14" w:rsidP="003F0E14">
      <w:pPr>
        <w:spacing w:after="0" w:line="240" w:lineRule="auto"/>
        <w:ind w:firstLine="284"/>
        <w:rPr>
          <w:rFonts w:ascii="Verdana" w:hAnsi="Verdana"/>
          <w:sz w:val="18"/>
          <w:szCs w:val="18"/>
        </w:rPr>
      </w:pPr>
      <w:r w:rsidRPr="003F0E14">
        <w:rPr>
          <w:rFonts w:ascii="Verdana" w:hAnsi="Verdana"/>
          <w:sz w:val="18"/>
          <w:szCs w:val="18"/>
        </w:rPr>
        <w:t xml:space="preserve">*subject to total amount remitted including CS amount= </w:t>
      </w:r>
      <w:proofErr w:type="spellStart"/>
      <w:r w:rsidRPr="003F0E14">
        <w:rPr>
          <w:rFonts w:ascii="Verdana" w:hAnsi="Verdana"/>
          <w:sz w:val="18"/>
          <w:szCs w:val="18"/>
        </w:rPr>
        <w:t>atleast</w:t>
      </w:r>
      <w:proofErr w:type="spellEnd"/>
      <w:r w:rsidRPr="003F0E14">
        <w:rPr>
          <w:rFonts w:ascii="Verdana" w:hAnsi="Verdana"/>
          <w:sz w:val="18"/>
          <w:szCs w:val="18"/>
        </w:rPr>
        <w:t xml:space="preserve"> X times of amount</w:t>
      </w:r>
    </w:p>
    <w:p w:rsidR="003F0E14" w:rsidRPr="003F0E14" w:rsidRDefault="003F0E14" w:rsidP="003F0E14">
      <w:pPr>
        <w:spacing w:after="0" w:line="240" w:lineRule="auto"/>
        <w:ind w:firstLine="284"/>
        <w:rPr>
          <w:rFonts w:ascii="Verdana" w:hAnsi="Verdana"/>
          <w:sz w:val="18"/>
          <w:szCs w:val="18"/>
        </w:rPr>
      </w:pPr>
      <w:r w:rsidRPr="003F0E14">
        <w:rPr>
          <w:rFonts w:ascii="Verdana" w:hAnsi="Verdana"/>
          <w:sz w:val="18"/>
          <w:szCs w:val="18"/>
        </w:rPr>
        <w:t xml:space="preserve">  </w:t>
      </w:r>
      <w:proofErr w:type="gramStart"/>
      <w:r w:rsidRPr="003F0E14">
        <w:rPr>
          <w:rFonts w:ascii="Verdana" w:hAnsi="Verdana"/>
          <w:sz w:val="18"/>
          <w:szCs w:val="18"/>
        </w:rPr>
        <w:t>disbursed</w:t>
      </w:r>
      <w:proofErr w:type="gramEnd"/>
      <w:r w:rsidRPr="003F0E14">
        <w:rPr>
          <w:rFonts w:ascii="Verdana" w:hAnsi="Verdana"/>
          <w:sz w:val="18"/>
          <w:szCs w:val="18"/>
        </w:rPr>
        <w:t xml:space="preserve"> + OE</w:t>
      </w:r>
    </w:p>
    <w:p w:rsidR="003F0E14" w:rsidRPr="003F0E14" w:rsidRDefault="003F0E14" w:rsidP="003F0E14">
      <w:pPr>
        <w:pStyle w:val="ListParagraph"/>
        <w:numPr>
          <w:ilvl w:val="0"/>
          <w:numId w:val="1"/>
        </w:numPr>
        <w:spacing w:after="0"/>
        <w:contextualSpacing/>
        <w:rPr>
          <w:rFonts w:ascii="Verdana" w:hAnsi="Verdana"/>
          <w:sz w:val="18"/>
          <w:szCs w:val="18"/>
        </w:rPr>
      </w:pPr>
      <w:r w:rsidRPr="003F0E14">
        <w:rPr>
          <w:rFonts w:ascii="Verdana" w:hAnsi="Verdana" w:cs="Verdana"/>
          <w:sz w:val="18"/>
          <w:szCs w:val="18"/>
        </w:rPr>
        <w:t>Sacrifice details (Rs. in lakh)</w:t>
      </w:r>
    </w:p>
    <w:p w:rsidR="003F0E14" w:rsidRPr="003F0E14" w:rsidRDefault="003F0E14" w:rsidP="003F0E14">
      <w:pPr>
        <w:pStyle w:val="ListParagraph"/>
        <w:spacing w:after="0"/>
        <w:ind w:left="644"/>
        <w:rPr>
          <w:rFonts w:ascii="Verdana" w:hAnsi="Verdana" w:cs="Verdana"/>
          <w:sz w:val="18"/>
          <w:szCs w:val="18"/>
        </w:rPr>
      </w:pPr>
    </w:p>
    <w:tbl>
      <w:tblPr>
        <w:tblW w:w="0" w:type="auto"/>
        <w:tblInd w:w="108" w:type="dxa"/>
        <w:tblLayout w:type="fixed"/>
        <w:tblLook w:val="0000"/>
      </w:tblPr>
      <w:tblGrid>
        <w:gridCol w:w="2705"/>
        <w:gridCol w:w="3608"/>
      </w:tblGrid>
      <w:tr w:rsidR="003F0E14" w:rsidRPr="003F0E14" w:rsidTr="000A7514">
        <w:tc>
          <w:tcPr>
            <w:tcW w:w="2705"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Principal</w:t>
            </w:r>
          </w:p>
        </w:tc>
        <w:tc>
          <w:tcPr>
            <w:tcW w:w="3608"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2705"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OE</w:t>
            </w:r>
          </w:p>
        </w:tc>
        <w:tc>
          <w:tcPr>
            <w:tcW w:w="3608"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2705"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Penal Interest</w:t>
            </w:r>
          </w:p>
        </w:tc>
        <w:tc>
          <w:tcPr>
            <w:tcW w:w="3608"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2705"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Interest</w:t>
            </w:r>
          </w:p>
        </w:tc>
        <w:tc>
          <w:tcPr>
            <w:tcW w:w="3608"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r w:rsidR="003F0E14" w:rsidRPr="003F0E14" w:rsidTr="000A7514">
        <w:tc>
          <w:tcPr>
            <w:tcW w:w="2705" w:type="dxa"/>
            <w:tcBorders>
              <w:top w:val="single" w:sz="4" w:space="0" w:color="000000"/>
              <w:left w:val="single" w:sz="4" w:space="0" w:color="000000"/>
              <w:bottom w:val="single" w:sz="4" w:space="0" w:color="000000"/>
            </w:tcBorders>
            <w:shd w:val="clear" w:color="auto" w:fill="auto"/>
          </w:tcPr>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Total</w:t>
            </w:r>
          </w:p>
        </w:tc>
        <w:tc>
          <w:tcPr>
            <w:tcW w:w="3608" w:type="dxa"/>
            <w:tcBorders>
              <w:top w:val="single" w:sz="4" w:space="0" w:color="000000"/>
              <w:left w:val="single" w:sz="4" w:space="0" w:color="000000"/>
              <w:bottom w:val="single" w:sz="4" w:space="0" w:color="000000"/>
              <w:right w:val="single" w:sz="4" w:space="0" w:color="000000"/>
            </w:tcBorders>
            <w:shd w:val="clear" w:color="auto" w:fill="auto"/>
          </w:tcPr>
          <w:p w:rsidR="003F0E14" w:rsidRPr="003F0E14" w:rsidRDefault="003F0E14" w:rsidP="003F0E14">
            <w:pPr>
              <w:snapToGrid w:val="0"/>
              <w:spacing w:after="0" w:line="240" w:lineRule="auto"/>
              <w:rPr>
                <w:rFonts w:ascii="Verdana" w:hAnsi="Verdana" w:cs="Verdana"/>
                <w:sz w:val="18"/>
                <w:szCs w:val="18"/>
              </w:rPr>
            </w:pPr>
          </w:p>
        </w:tc>
      </w:tr>
    </w:tbl>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1"/>
        </w:numPr>
        <w:spacing w:after="0"/>
        <w:ind w:left="630"/>
        <w:contextualSpacing/>
        <w:rPr>
          <w:rFonts w:ascii="Verdana" w:hAnsi="Verdana"/>
          <w:sz w:val="18"/>
          <w:szCs w:val="18"/>
        </w:rPr>
      </w:pPr>
      <w:r w:rsidRPr="003F0E14">
        <w:rPr>
          <w:rFonts w:ascii="Verdana" w:hAnsi="Verdana" w:cs="Verdana"/>
          <w:sz w:val="18"/>
          <w:szCs w:val="18"/>
        </w:rPr>
        <w:t xml:space="preserve">Earlier CS offer/sale offer/CS allowed  with details: </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1"/>
        </w:numPr>
        <w:spacing w:after="0"/>
        <w:ind w:left="630"/>
        <w:contextualSpacing/>
        <w:rPr>
          <w:rFonts w:ascii="Verdana" w:hAnsi="Verdana"/>
          <w:sz w:val="18"/>
          <w:szCs w:val="18"/>
        </w:rPr>
      </w:pPr>
      <w:r w:rsidRPr="003F0E14">
        <w:rPr>
          <w:rFonts w:ascii="Verdana" w:hAnsi="Verdana" w:cs="Verdana"/>
          <w:sz w:val="18"/>
          <w:szCs w:val="18"/>
        </w:rPr>
        <w:t xml:space="preserve">Willful default/fraud status if any </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numPr>
          <w:ilvl w:val="0"/>
          <w:numId w:val="1"/>
        </w:numPr>
        <w:spacing w:after="0"/>
        <w:ind w:left="630"/>
        <w:contextualSpacing/>
        <w:rPr>
          <w:rFonts w:ascii="Verdana" w:hAnsi="Verdana"/>
          <w:sz w:val="18"/>
          <w:szCs w:val="18"/>
        </w:rPr>
      </w:pPr>
      <w:r w:rsidRPr="003F0E14">
        <w:rPr>
          <w:rFonts w:ascii="Verdana" w:hAnsi="Verdana" w:cs="Verdana"/>
          <w:sz w:val="18"/>
          <w:szCs w:val="18"/>
        </w:rPr>
        <w:t>Justification of CS</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hanging="862"/>
        <w:rPr>
          <w:rFonts w:ascii="Verdana" w:hAnsi="Verdana" w:cs="Verdana"/>
          <w:sz w:val="18"/>
          <w:szCs w:val="18"/>
        </w:rPr>
      </w:pPr>
    </w:p>
    <w:p w:rsidR="003F0E14" w:rsidRPr="003F0E14" w:rsidRDefault="003F0E14" w:rsidP="003F0E14">
      <w:pPr>
        <w:pStyle w:val="ListParagraph"/>
        <w:spacing w:after="0"/>
        <w:ind w:hanging="862"/>
        <w:rPr>
          <w:rFonts w:ascii="Verdana" w:hAnsi="Verdana"/>
          <w:sz w:val="18"/>
          <w:szCs w:val="18"/>
        </w:rPr>
      </w:pPr>
      <w:proofErr w:type="gramStart"/>
      <w:r w:rsidRPr="003F0E14">
        <w:rPr>
          <w:rFonts w:ascii="Verdana" w:hAnsi="Verdana" w:cs="Verdana"/>
          <w:sz w:val="18"/>
          <w:szCs w:val="18"/>
        </w:rPr>
        <w:t>7.Details</w:t>
      </w:r>
      <w:proofErr w:type="gramEnd"/>
      <w:r w:rsidRPr="003F0E14">
        <w:rPr>
          <w:rFonts w:ascii="Verdana" w:hAnsi="Verdana" w:cs="Verdana"/>
          <w:sz w:val="18"/>
          <w:szCs w:val="18"/>
        </w:rPr>
        <w:t xml:space="preserve"> of legal/coercive action initiated/pending court: </w:t>
      </w:r>
    </w:p>
    <w:p w:rsidR="003F0E14" w:rsidRPr="003F0E14" w:rsidRDefault="003F0E14" w:rsidP="003F0E14">
      <w:pPr>
        <w:pStyle w:val="ListParagraph"/>
        <w:spacing w:after="0"/>
        <w:ind w:hanging="862"/>
        <w:rPr>
          <w:rFonts w:ascii="Verdana" w:hAnsi="Verdana"/>
          <w:sz w:val="18"/>
          <w:szCs w:val="18"/>
        </w:rPr>
      </w:pPr>
      <w:r w:rsidRPr="003F0E14">
        <w:rPr>
          <w:rFonts w:ascii="Verdana" w:eastAsia="Verdana" w:hAnsi="Verdana" w:cs="Verdana"/>
          <w:sz w:val="18"/>
          <w:szCs w:val="18"/>
        </w:rPr>
        <w:t xml:space="preserve">     </w:t>
      </w:r>
      <w:proofErr w:type="gramStart"/>
      <w:r w:rsidRPr="003F0E14">
        <w:rPr>
          <w:rFonts w:ascii="Verdana" w:hAnsi="Verdana" w:cs="Verdana"/>
          <w:sz w:val="18"/>
          <w:szCs w:val="18"/>
        </w:rPr>
        <w:t>case/</w:t>
      </w:r>
      <w:proofErr w:type="spellStart"/>
      <w:r w:rsidRPr="003F0E14">
        <w:rPr>
          <w:rFonts w:ascii="Verdana" w:hAnsi="Verdana" w:cs="Verdana"/>
          <w:sz w:val="18"/>
          <w:szCs w:val="18"/>
        </w:rPr>
        <w:t>paripasu</w:t>
      </w:r>
      <w:proofErr w:type="spellEnd"/>
      <w:proofErr w:type="gramEnd"/>
      <w:r w:rsidRPr="003F0E14">
        <w:rPr>
          <w:rFonts w:ascii="Verdana" w:hAnsi="Verdana" w:cs="Verdana"/>
          <w:sz w:val="18"/>
          <w:szCs w:val="18"/>
        </w:rPr>
        <w:t xml:space="preserve"> charge</w:t>
      </w:r>
    </w:p>
    <w:p w:rsidR="003F0E14" w:rsidRPr="003F0E14" w:rsidRDefault="003F0E14" w:rsidP="003F0E14">
      <w:pPr>
        <w:pStyle w:val="ListParagraph"/>
        <w:spacing w:after="0"/>
        <w:ind w:hanging="862"/>
        <w:rPr>
          <w:rFonts w:ascii="Verdana" w:hAnsi="Verdana" w:cs="Verdana"/>
          <w:sz w:val="18"/>
          <w:szCs w:val="18"/>
        </w:rPr>
      </w:pPr>
    </w:p>
    <w:p w:rsidR="003F0E14" w:rsidRPr="003F0E14" w:rsidRDefault="003F0E14" w:rsidP="003F0E14">
      <w:pPr>
        <w:pStyle w:val="ListParagraph"/>
        <w:spacing w:after="0"/>
        <w:ind w:hanging="862"/>
        <w:rPr>
          <w:rFonts w:ascii="Verdana" w:hAnsi="Verdana"/>
          <w:sz w:val="18"/>
          <w:szCs w:val="18"/>
        </w:rPr>
      </w:pPr>
      <w:r w:rsidRPr="003F0E14">
        <w:rPr>
          <w:rFonts w:ascii="Verdana" w:hAnsi="Verdana" w:cs="Verdana"/>
          <w:sz w:val="18"/>
          <w:szCs w:val="18"/>
        </w:rPr>
        <w:t>8. Whether staff accountability study has been</w:t>
      </w:r>
      <w:r w:rsidRPr="003F0E14">
        <w:rPr>
          <w:rFonts w:ascii="Verdana" w:hAnsi="Verdana" w:cs="Verdana"/>
          <w:sz w:val="18"/>
          <w:szCs w:val="18"/>
        </w:rPr>
        <w:tab/>
        <w:t xml:space="preserve">: </w:t>
      </w:r>
    </w:p>
    <w:p w:rsidR="003F0E14" w:rsidRPr="003F0E14" w:rsidRDefault="003F0E14" w:rsidP="003F0E14">
      <w:pPr>
        <w:pStyle w:val="ListParagraph"/>
        <w:spacing w:after="0"/>
        <w:ind w:hanging="720"/>
        <w:rPr>
          <w:rFonts w:ascii="Verdana" w:hAnsi="Verdana"/>
          <w:sz w:val="18"/>
          <w:szCs w:val="18"/>
        </w:rPr>
      </w:pPr>
      <w:r w:rsidRPr="003F0E14">
        <w:rPr>
          <w:rFonts w:ascii="Verdana" w:eastAsia="Verdana" w:hAnsi="Verdana" w:cs="Verdana"/>
          <w:sz w:val="18"/>
          <w:szCs w:val="18"/>
        </w:rPr>
        <w:t xml:space="preserve">    </w:t>
      </w:r>
      <w:proofErr w:type="gramStart"/>
      <w:r w:rsidRPr="003F0E14">
        <w:rPr>
          <w:rFonts w:ascii="Verdana" w:hAnsi="Verdana" w:cs="Verdana"/>
          <w:sz w:val="18"/>
          <w:szCs w:val="18"/>
        </w:rPr>
        <w:t>carried</w:t>
      </w:r>
      <w:proofErr w:type="gramEnd"/>
      <w:r w:rsidRPr="003F0E14">
        <w:rPr>
          <w:rFonts w:ascii="Verdana" w:hAnsi="Verdana" w:cs="Verdana"/>
          <w:sz w:val="18"/>
          <w:szCs w:val="18"/>
        </w:rPr>
        <w:t xml:space="preserve"> or not, details </w:t>
      </w:r>
    </w:p>
    <w:p w:rsidR="003F0E14" w:rsidRPr="003F0E14" w:rsidRDefault="003F0E14" w:rsidP="003F0E14">
      <w:pPr>
        <w:pStyle w:val="ListParagraph"/>
        <w:spacing w:after="0"/>
        <w:ind w:hanging="862"/>
        <w:rPr>
          <w:rFonts w:ascii="Verdana" w:hAnsi="Verdana" w:cs="Verdana"/>
          <w:sz w:val="18"/>
          <w:szCs w:val="18"/>
        </w:rPr>
      </w:pPr>
    </w:p>
    <w:p w:rsidR="003F0E14" w:rsidRPr="003F0E14" w:rsidRDefault="003F0E14" w:rsidP="003F0E14">
      <w:pPr>
        <w:pStyle w:val="ListParagraph"/>
        <w:spacing w:after="0"/>
        <w:ind w:hanging="862"/>
        <w:rPr>
          <w:rFonts w:ascii="Verdana" w:hAnsi="Verdana"/>
          <w:sz w:val="18"/>
          <w:szCs w:val="18"/>
        </w:rPr>
      </w:pPr>
      <w:r w:rsidRPr="003F0E14">
        <w:rPr>
          <w:rFonts w:ascii="Verdana" w:hAnsi="Verdana" w:cs="Verdana"/>
          <w:sz w:val="18"/>
          <w:szCs w:val="18"/>
        </w:rPr>
        <w:lastRenderedPageBreak/>
        <w:t>9. Source of raising the CS amount by promoters</w:t>
      </w:r>
      <w:r w:rsidRPr="003F0E14">
        <w:rPr>
          <w:rFonts w:ascii="Verdana" w:hAnsi="Verdana" w:cs="Verdana"/>
          <w:sz w:val="18"/>
          <w:szCs w:val="18"/>
        </w:rPr>
        <w:tab/>
        <w:t>:</w:t>
      </w:r>
    </w:p>
    <w:p w:rsidR="003F0E14" w:rsidRPr="003F0E14" w:rsidRDefault="003F0E14" w:rsidP="003F0E14">
      <w:pPr>
        <w:pStyle w:val="ListParagraph"/>
        <w:spacing w:after="0"/>
        <w:ind w:hanging="862"/>
        <w:rPr>
          <w:rFonts w:ascii="Verdana" w:hAnsi="Verdana" w:cs="Verdana"/>
          <w:sz w:val="18"/>
          <w:szCs w:val="18"/>
        </w:rPr>
      </w:pPr>
    </w:p>
    <w:p w:rsidR="003F0E14" w:rsidRPr="003F0E14" w:rsidRDefault="003F0E14" w:rsidP="003F0E14">
      <w:pPr>
        <w:pStyle w:val="ListParagraph"/>
        <w:spacing w:after="0"/>
        <w:ind w:hanging="862"/>
        <w:rPr>
          <w:rFonts w:ascii="Verdana" w:hAnsi="Verdana"/>
          <w:sz w:val="18"/>
          <w:szCs w:val="18"/>
        </w:rPr>
      </w:pPr>
      <w:r w:rsidRPr="003F0E14">
        <w:rPr>
          <w:rFonts w:ascii="Verdana" w:hAnsi="Verdana" w:cs="Verdana"/>
          <w:sz w:val="18"/>
          <w:szCs w:val="18"/>
        </w:rPr>
        <w:t>10. Deviations, if any</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hanging="862"/>
        <w:rPr>
          <w:rFonts w:ascii="Verdana" w:hAnsi="Verdana" w:cs="Verdana"/>
          <w:sz w:val="18"/>
          <w:szCs w:val="18"/>
        </w:rPr>
      </w:pPr>
    </w:p>
    <w:p w:rsidR="003F0E14" w:rsidRPr="003F0E14" w:rsidRDefault="003F0E14" w:rsidP="003F0E14">
      <w:pPr>
        <w:pStyle w:val="ListParagraph"/>
        <w:spacing w:after="0"/>
        <w:ind w:hanging="862"/>
        <w:rPr>
          <w:rFonts w:ascii="Verdana" w:hAnsi="Verdana"/>
          <w:sz w:val="18"/>
          <w:szCs w:val="18"/>
        </w:rPr>
      </w:pPr>
      <w:r w:rsidRPr="003F0E14">
        <w:rPr>
          <w:rFonts w:ascii="Verdana" w:hAnsi="Verdana" w:cs="Verdana"/>
          <w:sz w:val="18"/>
          <w:szCs w:val="18"/>
        </w:rPr>
        <w:t>11. Whether pre-audit is conducted or not</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hanging="862"/>
        <w:rPr>
          <w:rFonts w:ascii="Verdana" w:hAnsi="Verdana" w:cs="Verdana"/>
          <w:sz w:val="18"/>
          <w:szCs w:val="18"/>
        </w:rPr>
      </w:pPr>
    </w:p>
    <w:p w:rsidR="003F0E14" w:rsidRPr="003F0E14" w:rsidRDefault="003F0E14" w:rsidP="003F0E14">
      <w:pPr>
        <w:pStyle w:val="ListParagraph"/>
        <w:spacing w:after="0"/>
        <w:ind w:hanging="862"/>
        <w:rPr>
          <w:rFonts w:ascii="Verdana" w:hAnsi="Verdana"/>
          <w:sz w:val="18"/>
          <w:szCs w:val="18"/>
        </w:rPr>
      </w:pPr>
      <w:r w:rsidRPr="003F0E14">
        <w:rPr>
          <w:rFonts w:ascii="Verdana" w:hAnsi="Verdana" w:cs="Verdana"/>
          <w:sz w:val="18"/>
          <w:szCs w:val="18"/>
        </w:rPr>
        <w:t>12</w:t>
      </w:r>
      <w:proofErr w:type="gramStart"/>
      <w:r w:rsidRPr="003F0E14">
        <w:rPr>
          <w:rFonts w:ascii="Verdana" w:hAnsi="Verdana" w:cs="Verdana"/>
          <w:sz w:val="18"/>
          <w:szCs w:val="18"/>
        </w:rPr>
        <w:t>.Report</w:t>
      </w:r>
      <w:proofErr w:type="gramEnd"/>
      <w:r w:rsidRPr="003F0E14">
        <w:rPr>
          <w:rFonts w:ascii="Verdana" w:hAnsi="Verdana" w:cs="Verdana"/>
          <w:sz w:val="18"/>
          <w:szCs w:val="18"/>
        </w:rPr>
        <w:t xml:space="preserve"> of field officer</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hanging="862"/>
        <w:rPr>
          <w:rFonts w:ascii="Verdana" w:hAnsi="Verdana" w:cs="Verdana"/>
          <w:sz w:val="18"/>
          <w:szCs w:val="18"/>
        </w:rPr>
      </w:pPr>
    </w:p>
    <w:p w:rsidR="003F0E14" w:rsidRPr="003F0E14" w:rsidRDefault="003F0E14" w:rsidP="003F0E14">
      <w:pPr>
        <w:pStyle w:val="ListParagraph"/>
        <w:spacing w:after="0"/>
        <w:ind w:hanging="862"/>
        <w:rPr>
          <w:rFonts w:ascii="Verdana" w:hAnsi="Verdana" w:cs="Verdana"/>
          <w:sz w:val="18"/>
          <w:szCs w:val="18"/>
        </w:rPr>
      </w:pPr>
    </w:p>
    <w:p w:rsidR="003F0E14" w:rsidRPr="003F0E14" w:rsidRDefault="003F0E14" w:rsidP="003F0E14">
      <w:pPr>
        <w:pStyle w:val="ListParagraph"/>
        <w:spacing w:after="0"/>
        <w:ind w:hanging="862"/>
        <w:rPr>
          <w:rFonts w:ascii="Verdana" w:hAnsi="Verdana"/>
          <w:sz w:val="18"/>
          <w:szCs w:val="18"/>
        </w:rPr>
      </w:pPr>
      <w:r w:rsidRPr="003F0E14">
        <w:rPr>
          <w:rFonts w:ascii="Verdana" w:hAnsi="Verdana" w:cs="Verdana"/>
          <w:sz w:val="18"/>
          <w:szCs w:val="18"/>
        </w:rPr>
        <w:t xml:space="preserve">13. Recommendation </w:t>
      </w:r>
      <w:r w:rsidRPr="003F0E14">
        <w:rPr>
          <w:rFonts w:ascii="Verdana" w:hAnsi="Verdana" w:cs="Verdana"/>
          <w:sz w:val="18"/>
          <w:szCs w:val="18"/>
        </w:rPr>
        <w:tab/>
        <w:t>of CM</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hanging="720"/>
        <w:rPr>
          <w:rFonts w:ascii="Verdana" w:hAnsi="Verdana" w:cs="Verdana"/>
          <w:sz w:val="18"/>
          <w:szCs w:val="18"/>
        </w:rPr>
      </w:pPr>
    </w:p>
    <w:p w:rsidR="003F0E14" w:rsidRPr="003F0E14" w:rsidRDefault="003F0E14" w:rsidP="003F0E14">
      <w:pPr>
        <w:spacing w:after="0" w:line="240" w:lineRule="auto"/>
        <w:rPr>
          <w:rFonts w:ascii="Verdana" w:hAnsi="Verdana" w:cs="Verdana"/>
          <w:sz w:val="18"/>
          <w:szCs w:val="18"/>
        </w:rPr>
      </w:pP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Signature of FO</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Signature of CM/BM</w:t>
      </w:r>
    </w:p>
    <w:p w:rsidR="003F0E14" w:rsidRPr="003F0E14" w:rsidRDefault="003F0E14" w:rsidP="003F0E14">
      <w:pPr>
        <w:spacing w:after="0" w:line="240" w:lineRule="auto"/>
        <w:rPr>
          <w:rFonts w:ascii="Verdana" w:hAnsi="Verdana" w:cs="Verdana"/>
          <w:sz w:val="18"/>
          <w:szCs w:val="18"/>
        </w:rPr>
      </w:pP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Encl:</w:t>
      </w: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ab/>
        <w:t>1. Report of field Officer</w:t>
      </w: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ab/>
        <w:t>2. Minutes of the BLC for fixing realizable value</w:t>
      </w: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ab/>
        <w:t>3. Minutes of BLC/ZLC</w:t>
      </w:r>
    </w:p>
    <w:p w:rsidR="003F0E14" w:rsidRPr="003F0E14" w:rsidRDefault="003F0E14" w:rsidP="003F0E14">
      <w:pPr>
        <w:spacing w:after="0" w:line="240" w:lineRule="auto"/>
        <w:rPr>
          <w:rFonts w:ascii="Verdana" w:hAnsi="Verdana"/>
          <w:sz w:val="18"/>
          <w:szCs w:val="18"/>
        </w:rPr>
      </w:pPr>
      <w:r w:rsidRPr="003F0E14">
        <w:rPr>
          <w:rFonts w:ascii="Verdana" w:hAnsi="Verdana" w:cs="Verdana"/>
          <w:sz w:val="18"/>
          <w:szCs w:val="18"/>
        </w:rPr>
        <w:tab/>
        <w:t>4. Pre audit report</w:t>
      </w:r>
    </w:p>
    <w:p w:rsidR="003F0E14" w:rsidRPr="003F0E14" w:rsidRDefault="003F0E14" w:rsidP="003F0E14">
      <w:pPr>
        <w:spacing w:after="0" w:line="240" w:lineRule="auto"/>
        <w:rPr>
          <w:rFonts w:ascii="Verdana" w:hAnsi="Verdana" w:cs="Verdana"/>
          <w:b/>
          <w:sz w:val="18"/>
          <w:szCs w:val="18"/>
        </w:rPr>
      </w:pPr>
      <w:r w:rsidRPr="003F0E14">
        <w:rPr>
          <w:rFonts w:ascii="Verdana" w:hAnsi="Verdana" w:cs="Verdana"/>
          <w:sz w:val="18"/>
          <w:szCs w:val="18"/>
        </w:rPr>
        <w:tab/>
        <w:t>5. CS amount calculation sheet</w:t>
      </w:r>
    </w:p>
    <w:p w:rsidR="003F0E14" w:rsidRPr="003F0E14" w:rsidRDefault="003F0E14" w:rsidP="003F0E14">
      <w:pPr>
        <w:spacing w:after="0" w:line="240" w:lineRule="auto"/>
        <w:jc w:val="right"/>
        <w:rPr>
          <w:rFonts w:ascii="Verdana" w:hAnsi="Verdana" w:cs="Verdana"/>
          <w:b/>
          <w:sz w:val="18"/>
          <w:szCs w:val="18"/>
        </w:rPr>
      </w:pPr>
    </w:p>
    <w:p w:rsidR="003F0E14" w:rsidRP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Default="003F0E14" w:rsidP="003F0E14">
      <w:pPr>
        <w:spacing w:after="0" w:line="240" w:lineRule="auto"/>
        <w:jc w:val="right"/>
        <w:rPr>
          <w:rFonts w:ascii="Verdana" w:hAnsi="Verdana" w:cs="Verdana"/>
          <w:b/>
          <w:sz w:val="18"/>
          <w:szCs w:val="18"/>
        </w:rPr>
      </w:pPr>
    </w:p>
    <w:p w:rsidR="003F0E14" w:rsidRPr="003F0E14" w:rsidRDefault="003F0E14" w:rsidP="003F0E14">
      <w:pPr>
        <w:spacing w:after="0" w:line="240" w:lineRule="auto"/>
        <w:jc w:val="right"/>
        <w:rPr>
          <w:rFonts w:ascii="Verdana" w:hAnsi="Verdana" w:cs="Verdana"/>
          <w:b/>
          <w:sz w:val="18"/>
          <w:szCs w:val="18"/>
        </w:rPr>
      </w:pPr>
    </w:p>
    <w:p w:rsidR="003F0E14" w:rsidRPr="003F0E14" w:rsidRDefault="003F0E14" w:rsidP="003F0E14">
      <w:pPr>
        <w:spacing w:after="0" w:line="240" w:lineRule="auto"/>
        <w:jc w:val="right"/>
        <w:rPr>
          <w:rFonts w:ascii="Verdana" w:hAnsi="Verdana" w:cs="Verdana"/>
          <w:b/>
          <w:sz w:val="18"/>
          <w:szCs w:val="18"/>
        </w:rPr>
      </w:pPr>
    </w:p>
    <w:p w:rsidR="003F0E14" w:rsidRPr="003F0E14" w:rsidRDefault="003F0E14" w:rsidP="003F0E14">
      <w:pPr>
        <w:spacing w:after="0" w:line="240" w:lineRule="auto"/>
        <w:jc w:val="right"/>
        <w:rPr>
          <w:rFonts w:ascii="Verdana" w:hAnsi="Verdana" w:cs="Verdana"/>
          <w:b/>
          <w:sz w:val="18"/>
          <w:szCs w:val="18"/>
        </w:rPr>
      </w:pPr>
    </w:p>
    <w:p w:rsidR="003F0E14" w:rsidRPr="003F0E14" w:rsidRDefault="003F0E14" w:rsidP="003F0E14">
      <w:pPr>
        <w:spacing w:after="0" w:line="240" w:lineRule="auto"/>
        <w:jc w:val="right"/>
        <w:rPr>
          <w:rFonts w:ascii="Verdana" w:hAnsi="Verdana" w:cs="Verdana"/>
          <w:b/>
          <w:sz w:val="18"/>
          <w:szCs w:val="18"/>
        </w:rPr>
      </w:pPr>
    </w:p>
    <w:p w:rsidR="003F0E14" w:rsidRPr="003F0E14" w:rsidRDefault="003F0E14" w:rsidP="003F0E14">
      <w:pPr>
        <w:spacing w:after="0" w:line="240" w:lineRule="auto"/>
        <w:jc w:val="right"/>
        <w:rPr>
          <w:rFonts w:ascii="Verdana" w:hAnsi="Verdana" w:cs="Verdana"/>
          <w:b/>
          <w:sz w:val="18"/>
          <w:szCs w:val="18"/>
        </w:rPr>
      </w:pPr>
    </w:p>
    <w:p w:rsidR="003F0E14" w:rsidRPr="003F0E14" w:rsidRDefault="003F0E14" w:rsidP="003F0E14">
      <w:pPr>
        <w:pStyle w:val="TableContents"/>
        <w:snapToGrid w:val="0"/>
        <w:jc w:val="right"/>
        <w:rPr>
          <w:rFonts w:ascii="Verdana" w:hAnsi="Verdana"/>
          <w:sz w:val="18"/>
          <w:szCs w:val="18"/>
        </w:rPr>
      </w:pPr>
      <w:r w:rsidRPr="003F0E14">
        <w:rPr>
          <w:rFonts w:ascii="Verdana" w:hAnsi="Verdana" w:cs="Verdana"/>
          <w:b/>
          <w:sz w:val="18"/>
          <w:szCs w:val="18"/>
        </w:rPr>
        <w:lastRenderedPageBreak/>
        <w:t>Appendix ‘C’</w:t>
      </w:r>
    </w:p>
    <w:p w:rsidR="003F0E14" w:rsidRPr="003F0E14" w:rsidRDefault="003F0E14" w:rsidP="003F0E14">
      <w:pPr>
        <w:spacing w:after="0" w:line="240" w:lineRule="auto"/>
        <w:jc w:val="center"/>
        <w:rPr>
          <w:rFonts w:ascii="Verdana" w:hAnsi="Verdana"/>
          <w:b/>
          <w:sz w:val="18"/>
          <w:szCs w:val="18"/>
        </w:rPr>
      </w:pPr>
      <w:r w:rsidRPr="003F0E14">
        <w:rPr>
          <w:rFonts w:ascii="Verdana" w:hAnsi="Verdana" w:cs="Verdana"/>
          <w:b/>
          <w:sz w:val="18"/>
          <w:szCs w:val="18"/>
        </w:rPr>
        <w:t xml:space="preserve">Compromise Settlement Application </w:t>
      </w:r>
    </w:p>
    <w:p w:rsidR="003F0E14" w:rsidRPr="003F0E14" w:rsidRDefault="003F0E14" w:rsidP="003F0E14">
      <w:pPr>
        <w:spacing w:after="0" w:line="240" w:lineRule="auto"/>
        <w:jc w:val="center"/>
        <w:rPr>
          <w:rFonts w:ascii="Verdana" w:hAnsi="Verdana" w:cs="Verdana"/>
          <w:sz w:val="18"/>
          <w:szCs w:val="18"/>
        </w:rPr>
      </w:pPr>
    </w:p>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 xml:space="preserve">Branch </w:t>
      </w:r>
      <w:proofErr w:type="gramStart"/>
      <w:r w:rsidRPr="003F0E14">
        <w:rPr>
          <w:rFonts w:ascii="Verdana" w:hAnsi="Verdana" w:cs="Verdana"/>
          <w:sz w:val="18"/>
          <w:szCs w:val="18"/>
        </w:rPr>
        <w:t>Office ........................................</w:t>
      </w:r>
      <w:proofErr w:type="gramEnd"/>
    </w:p>
    <w:p w:rsidR="003F0E14" w:rsidRPr="003F0E14" w:rsidRDefault="003F0E14" w:rsidP="003F0E14">
      <w:pPr>
        <w:spacing w:after="0" w:line="240" w:lineRule="auto"/>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 xml:space="preserve">Name of Applicant </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Address</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 xml:space="preserve">Unit Name:  </w:t>
      </w:r>
      <w:r w:rsidRPr="003F0E14">
        <w:rPr>
          <w:rFonts w:ascii="Verdana" w:hAnsi="Verdana" w:cs="Verdana"/>
          <w:sz w:val="18"/>
          <w:szCs w:val="18"/>
        </w:rPr>
        <w:tab/>
      </w:r>
      <w:r w:rsidRPr="003F0E14">
        <w:rPr>
          <w:rFonts w:ascii="Verdana" w:hAnsi="Verdana" w:cs="Verdana"/>
          <w:sz w:val="18"/>
          <w:szCs w:val="18"/>
        </w:rPr>
        <w:tab/>
        <w:t>(loan No.)</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u w:val="single"/>
        </w:rPr>
        <w:t>Contact No.</w:t>
      </w:r>
      <w:r w:rsidRPr="003F0E14">
        <w:rPr>
          <w:rFonts w:ascii="Verdana" w:hAnsi="Verdana" w:cs="Verdana"/>
          <w:sz w:val="18"/>
          <w:szCs w:val="18"/>
        </w:rPr>
        <w:t xml:space="preserve"> </w:t>
      </w:r>
    </w:p>
    <w:p w:rsidR="003F0E14" w:rsidRPr="003F0E14" w:rsidRDefault="003F0E14" w:rsidP="003F0E14">
      <w:pPr>
        <w:pStyle w:val="ListParagraph"/>
        <w:spacing w:after="0"/>
        <w:ind w:left="284"/>
        <w:rPr>
          <w:rFonts w:ascii="Verdana" w:hAnsi="Verdana"/>
          <w:sz w:val="18"/>
          <w:szCs w:val="18"/>
        </w:rPr>
      </w:pPr>
      <w:r w:rsidRPr="003F0E14">
        <w:rPr>
          <w:rFonts w:ascii="Verdana" w:hAnsi="Verdana" w:cs="Verdana"/>
          <w:sz w:val="18"/>
          <w:szCs w:val="18"/>
        </w:rPr>
        <w:t>1) Landline No.</w:t>
      </w:r>
    </w:p>
    <w:p w:rsidR="003F0E14" w:rsidRPr="003F0E14" w:rsidRDefault="003F0E14" w:rsidP="003F0E14">
      <w:pPr>
        <w:spacing w:after="0" w:line="240" w:lineRule="auto"/>
        <w:ind w:firstLine="284"/>
        <w:rPr>
          <w:rFonts w:ascii="Verdana" w:hAnsi="Verdana"/>
          <w:sz w:val="18"/>
          <w:szCs w:val="18"/>
        </w:rPr>
      </w:pPr>
      <w:r w:rsidRPr="003F0E14">
        <w:rPr>
          <w:rFonts w:ascii="Verdana" w:hAnsi="Verdana" w:cs="Verdana"/>
          <w:sz w:val="18"/>
          <w:szCs w:val="18"/>
        </w:rPr>
        <w:t xml:space="preserve">2) Mobile No.  </w:t>
      </w:r>
    </w:p>
    <w:p w:rsidR="003F0E14" w:rsidRPr="003F0E14" w:rsidRDefault="003F0E14" w:rsidP="003F0E14">
      <w:pPr>
        <w:spacing w:after="0" w:line="240" w:lineRule="auto"/>
        <w:ind w:firstLine="108"/>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 xml:space="preserve">Relationship with the Unit/Chief Promoter </w:t>
      </w:r>
      <w:r w:rsidRPr="003F0E14">
        <w:rPr>
          <w:rFonts w:ascii="Verdana" w:hAnsi="Verdana" w:cs="Verdana"/>
          <w:sz w:val="18"/>
          <w:szCs w:val="18"/>
        </w:rPr>
        <w:tab/>
        <w:t>:</w:t>
      </w:r>
    </w:p>
    <w:p w:rsidR="003F0E14" w:rsidRPr="003F0E14" w:rsidRDefault="003F0E14" w:rsidP="003F0E14">
      <w:pPr>
        <w:pStyle w:val="ListParagraph"/>
        <w:suppressAutoHyphens w:val="0"/>
        <w:spacing w:after="0"/>
        <w:ind w:left="284"/>
        <w:contextualSpacing/>
        <w:jc w:val="both"/>
        <w:rPr>
          <w:rFonts w:ascii="Verdana" w:hAnsi="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sz w:val="18"/>
          <w:szCs w:val="18"/>
        </w:rPr>
        <w:t>Balance Outstanding as on 1</w:t>
      </w:r>
      <w:r w:rsidRPr="003F0E14">
        <w:rPr>
          <w:rFonts w:ascii="Verdana" w:hAnsi="Verdana"/>
          <w:sz w:val="18"/>
          <w:szCs w:val="18"/>
          <w:vertAlign w:val="superscript"/>
        </w:rPr>
        <w:t>st</w:t>
      </w:r>
      <w:r w:rsidRPr="003F0E14">
        <w:rPr>
          <w:rFonts w:ascii="Verdana" w:hAnsi="Verdana"/>
          <w:sz w:val="18"/>
          <w:szCs w:val="18"/>
        </w:rPr>
        <w:t xml:space="preserve"> of the month</w:t>
      </w:r>
      <w:r w:rsidRPr="003F0E14">
        <w:rPr>
          <w:rFonts w:ascii="Verdana" w:hAnsi="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Amount offered for settlement</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 xml:space="preserve">Details of Advance remitted </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Sources of fund proposed for remitting</w:t>
      </w:r>
    </w:p>
    <w:p w:rsidR="003F0E14" w:rsidRPr="003F0E14" w:rsidRDefault="003F0E14" w:rsidP="003F0E14">
      <w:pPr>
        <w:pStyle w:val="ListParagraph"/>
        <w:spacing w:after="0"/>
        <w:ind w:left="284"/>
        <w:rPr>
          <w:rFonts w:ascii="Verdana" w:hAnsi="Verdana"/>
          <w:sz w:val="18"/>
          <w:szCs w:val="18"/>
        </w:rPr>
      </w:pPr>
      <w:r w:rsidRPr="003F0E14">
        <w:rPr>
          <w:rFonts w:ascii="Verdana" w:hAnsi="Verdana" w:cs="Verdana"/>
          <w:sz w:val="18"/>
          <w:szCs w:val="18"/>
        </w:rPr>
        <w:t xml:space="preserve">C.S and proposed date of settlement  </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Difficulties faced by the unit (Brief note)</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Details of asset mortgaged</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Whether unit is under RR</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Details of personal assets</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 xml:space="preserve">: </w:t>
      </w:r>
    </w:p>
    <w:p w:rsidR="003F0E14" w:rsidRPr="003F0E14" w:rsidRDefault="003F0E14" w:rsidP="003F0E14">
      <w:pPr>
        <w:pStyle w:val="ListParagraph"/>
        <w:spacing w:after="0"/>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u w:val="single"/>
        </w:rPr>
      </w:pPr>
      <w:r w:rsidRPr="003F0E14">
        <w:rPr>
          <w:rFonts w:ascii="Verdana" w:hAnsi="Verdana" w:cs="Verdana"/>
          <w:sz w:val="18"/>
          <w:szCs w:val="18"/>
          <w:u w:val="single"/>
        </w:rPr>
        <w:t xml:space="preserve">Declaration </w:t>
      </w:r>
    </w:p>
    <w:p w:rsidR="003F0E14" w:rsidRPr="003F0E14" w:rsidRDefault="003F0E14" w:rsidP="003F0E14">
      <w:pPr>
        <w:pStyle w:val="ListParagraph"/>
        <w:suppressAutoHyphens w:val="0"/>
        <w:spacing w:after="0"/>
        <w:ind w:left="284"/>
        <w:contextualSpacing/>
        <w:jc w:val="both"/>
        <w:rPr>
          <w:rFonts w:ascii="Verdana" w:hAnsi="Verdana"/>
          <w:sz w:val="18"/>
          <w:szCs w:val="18"/>
        </w:rPr>
      </w:pPr>
      <w:r w:rsidRPr="003F0E14">
        <w:rPr>
          <w:rFonts w:ascii="Verdana" w:hAnsi="Verdana" w:cs="Verdana"/>
          <w:sz w:val="18"/>
          <w:szCs w:val="18"/>
        </w:rPr>
        <w:t>I/we have availed a total loan of Rs……… lakh from the Corporation during the period ……. I/We know that the compromise settlement is not a right and that it is at the pure discretion of the Corporation</w:t>
      </w:r>
      <w:r w:rsidRPr="003F0E14">
        <w:rPr>
          <w:rFonts w:ascii="Verdana" w:hAnsi="Verdana" w:cs="Tahoma"/>
          <w:w w:val="98"/>
          <w:sz w:val="18"/>
          <w:szCs w:val="18"/>
        </w:rPr>
        <w:t xml:space="preserve"> and the Corporation reserves the right to collect the full original amount due with interest in case of failure to remit the C.S. amount within the time allowed and to proceed with all recovery measures including Revenue Recovery, take over under Section 29, SARFAESI, ARC etc.</w:t>
      </w:r>
      <w:r w:rsidRPr="003F0E14">
        <w:rPr>
          <w:rFonts w:ascii="Verdana" w:hAnsi="Verdana" w:cs="Verdana"/>
          <w:sz w:val="18"/>
          <w:szCs w:val="18"/>
        </w:rPr>
        <w:t xml:space="preserve"> I/We am/are ready to remit an amount of Rs………………………………………. before ………</w:t>
      </w:r>
      <w:proofErr w:type="gramStart"/>
      <w:r w:rsidRPr="003F0E14">
        <w:rPr>
          <w:rFonts w:ascii="Verdana" w:hAnsi="Verdana" w:cs="Verdana"/>
          <w:sz w:val="18"/>
          <w:szCs w:val="18"/>
        </w:rPr>
        <w:t>.(</w:t>
      </w:r>
      <w:proofErr w:type="gramEnd"/>
      <w:r w:rsidRPr="003F0E14">
        <w:rPr>
          <w:rFonts w:ascii="Verdana" w:hAnsi="Verdana" w:cs="Verdana"/>
          <w:sz w:val="18"/>
          <w:szCs w:val="18"/>
        </w:rPr>
        <w:t xml:space="preserve">date) in full and final settlement of my/our dues to the Corporation. I/We request that up on final remittance of amount as above I/we may be absolved of all dues and security may be released. </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spacing w:after="0"/>
        <w:ind w:left="6044" w:firstLine="436"/>
        <w:rPr>
          <w:rFonts w:ascii="Verdana" w:hAnsi="Verdana"/>
          <w:sz w:val="18"/>
          <w:szCs w:val="18"/>
        </w:rPr>
      </w:pPr>
      <w:r w:rsidRPr="003F0E14">
        <w:rPr>
          <w:rFonts w:ascii="Verdana" w:hAnsi="Verdana" w:cs="Verdana"/>
          <w:sz w:val="18"/>
          <w:szCs w:val="18"/>
        </w:rPr>
        <w:t>Signature:</w:t>
      </w:r>
    </w:p>
    <w:p w:rsidR="003F0E14" w:rsidRPr="003F0E14" w:rsidRDefault="003F0E14" w:rsidP="003F0E14">
      <w:pPr>
        <w:pStyle w:val="ListParagraph"/>
        <w:spacing w:after="0"/>
        <w:ind w:left="6044" w:firstLine="436"/>
        <w:rPr>
          <w:rFonts w:ascii="Verdana" w:hAnsi="Verdana"/>
          <w:sz w:val="18"/>
          <w:szCs w:val="18"/>
        </w:rPr>
      </w:pPr>
      <w:r w:rsidRPr="003F0E14">
        <w:rPr>
          <w:rFonts w:ascii="Verdana" w:hAnsi="Verdana" w:cs="Verdana"/>
          <w:sz w:val="18"/>
          <w:szCs w:val="18"/>
        </w:rPr>
        <w:t xml:space="preserve">Name       : </w:t>
      </w:r>
      <w:r w:rsidRPr="003F0E14">
        <w:rPr>
          <w:rFonts w:ascii="Verdana" w:hAnsi="Verdana" w:cs="Verdana"/>
          <w:sz w:val="18"/>
          <w:szCs w:val="18"/>
        </w:rPr>
        <w:tab/>
      </w:r>
    </w:p>
    <w:p w:rsidR="00B91C8F" w:rsidRPr="003F0E14" w:rsidRDefault="00B91C8F" w:rsidP="003F0E14">
      <w:pPr>
        <w:spacing w:after="0" w:line="240" w:lineRule="auto"/>
        <w:rPr>
          <w:rFonts w:ascii="Verdana" w:hAnsi="Verdana"/>
          <w:sz w:val="18"/>
          <w:szCs w:val="18"/>
        </w:rPr>
      </w:pPr>
    </w:p>
    <w:sectPr w:rsidR="00B91C8F" w:rsidRPr="003F0E14" w:rsidSect="00C71BB8">
      <w:headerReference w:type="default" r:id="rId5"/>
      <w:footerReference w:type="default" r:id="rId6"/>
      <w:pgSz w:w="11906" w:h="16838" w:code="9"/>
      <w:pgMar w:top="1418" w:right="1418" w:bottom="1418" w:left="1418" w:header="1134" w:footer="1134"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A3" w:rsidRPr="00EF67A3" w:rsidRDefault="00B91C8F" w:rsidP="00EF67A3">
    <w:pPr>
      <w:pStyle w:val="Footer"/>
      <w:pBdr>
        <w:top w:val="thinThickSmallGap" w:sz="24" w:space="1" w:color="622423"/>
      </w:pBdr>
      <w:tabs>
        <w:tab w:val="clear" w:pos="4320"/>
        <w:tab w:val="clear" w:pos="8640"/>
        <w:tab w:val="right" w:pos="9072"/>
      </w:tabs>
      <w:rPr>
        <w:rFonts w:ascii="Verdana" w:hAnsi="Verdana"/>
        <w:sz w:val="16"/>
        <w:szCs w:val="16"/>
      </w:rPr>
    </w:pPr>
    <w:r w:rsidRPr="00EF67A3">
      <w:rPr>
        <w:rFonts w:ascii="Verdana" w:hAnsi="Verdana"/>
        <w:sz w:val="16"/>
        <w:szCs w:val="16"/>
        <w:lang w:val="en-IN"/>
      </w:rPr>
      <w:t>Loan Compromise Settlement Policy 2019-20</w:t>
    </w:r>
    <w:r w:rsidRPr="00EF67A3">
      <w:rPr>
        <w:rFonts w:ascii="Verdana" w:hAnsi="Verdana"/>
        <w:sz w:val="16"/>
        <w:szCs w:val="16"/>
      </w:rPr>
      <w:tab/>
      <w:t xml:space="preserve">Page </w:t>
    </w:r>
    <w:r w:rsidRPr="00EF67A3">
      <w:rPr>
        <w:rFonts w:ascii="Verdana" w:hAnsi="Verdana"/>
        <w:sz w:val="16"/>
        <w:szCs w:val="16"/>
      </w:rPr>
      <w:fldChar w:fldCharType="begin"/>
    </w:r>
    <w:r w:rsidRPr="00EF67A3">
      <w:rPr>
        <w:rFonts w:ascii="Verdana" w:hAnsi="Verdana"/>
        <w:sz w:val="16"/>
        <w:szCs w:val="16"/>
      </w:rPr>
      <w:instrText xml:space="preserve"> PAGE   \* MERGEFORMAT </w:instrText>
    </w:r>
    <w:r w:rsidRPr="00EF67A3">
      <w:rPr>
        <w:rFonts w:ascii="Verdana" w:hAnsi="Verdana"/>
        <w:sz w:val="16"/>
        <w:szCs w:val="16"/>
      </w:rPr>
      <w:fldChar w:fldCharType="separate"/>
    </w:r>
    <w:r w:rsidR="003F0E14">
      <w:rPr>
        <w:rFonts w:ascii="Verdana" w:hAnsi="Verdana"/>
        <w:noProof/>
        <w:sz w:val="16"/>
        <w:szCs w:val="16"/>
      </w:rPr>
      <w:t>4</w:t>
    </w:r>
    <w:r w:rsidRPr="00EF67A3">
      <w:rPr>
        <w:rFonts w:ascii="Verdana" w:hAnsi="Verdana"/>
        <w:sz w:val="16"/>
        <w:szCs w:val="16"/>
      </w:rPr>
      <w:fldChar w:fldCharType="end"/>
    </w:r>
  </w:p>
  <w:p w:rsidR="00EF67A3" w:rsidRPr="00EF67A3" w:rsidRDefault="00B91C8F" w:rsidP="00EF67A3">
    <w:pPr>
      <w:pStyle w:val="Footer"/>
      <w:rPr>
        <w:rFonts w:ascii="Verdana" w:hAnsi="Verdana"/>
        <w:sz w:val="16"/>
        <w:szCs w:val="16"/>
      </w:rPr>
    </w:pPr>
  </w:p>
  <w:p w:rsidR="00E702A9" w:rsidRDefault="00B91C8F">
    <w:pPr>
      <w:pStyle w:val="Footer"/>
      <w:jc w:val="center"/>
      <w:rPr>
        <w:rFonts w:ascii="Cambria" w:hAnsi="Cambria" w:cs="Cambria"/>
        <w:sz w:val="18"/>
        <w:szCs w:val="18"/>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A9" w:rsidRDefault="00B91C8F">
    <w:pPr>
      <w:pStyle w:val="Header"/>
      <w:jc w:val="center"/>
      <w:rPr>
        <w:sz w:val="16"/>
        <w:szCs w:val="16"/>
      </w:rPr>
    </w:pPr>
  </w:p>
  <w:tbl>
    <w:tblPr>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7860"/>
      <w:gridCol w:w="1440"/>
    </w:tblGrid>
    <w:tr w:rsidR="00EF67A3" w:rsidRPr="00A14EF4" w:rsidTr="00CC61EC">
      <w:trPr>
        <w:trHeight w:val="198"/>
      </w:trPr>
      <w:tc>
        <w:tcPr>
          <w:tcW w:w="8125" w:type="dxa"/>
        </w:tcPr>
        <w:p w:rsidR="00EF67A3" w:rsidRPr="00A14EF4" w:rsidRDefault="00B91C8F" w:rsidP="006B75FF">
          <w:pPr>
            <w:pStyle w:val="Header"/>
            <w:jc w:val="right"/>
            <w:rPr>
              <w:rFonts w:ascii="Verdana" w:hAnsi="Verdana"/>
              <w:b/>
              <w:sz w:val="16"/>
              <w:szCs w:val="16"/>
            </w:rPr>
          </w:pPr>
          <w:r>
            <w:rPr>
              <w:rFonts w:ascii="Verdana" w:hAnsi="Verdana"/>
              <w:b/>
              <w:sz w:val="16"/>
              <w:szCs w:val="16"/>
            </w:rPr>
            <w:t xml:space="preserve">KFC </w:t>
          </w:r>
          <w:r>
            <w:rPr>
              <w:rFonts w:ascii="Verdana" w:hAnsi="Verdana"/>
              <w:b/>
              <w:sz w:val="16"/>
              <w:szCs w:val="16"/>
            </w:rPr>
            <w:t>L</w:t>
          </w:r>
          <w:r>
            <w:rPr>
              <w:rFonts w:ascii="Verdana" w:hAnsi="Verdana"/>
              <w:b/>
              <w:sz w:val="16"/>
              <w:szCs w:val="16"/>
            </w:rPr>
            <w:t>CS</w:t>
          </w:r>
          <w:r>
            <w:rPr>
              <w:rFonts w:ascii="Verdana" w:hAnsi="Verdana"/>
              <w:b/>
              <w:sz w:val="16"/>
              <w:szCs w:val="16"/>
            </w:rPr>
            <w:t>P</w:t>
          </w:r>
        </w:p>
      </w:tc>
      <w:tc>
        <w:tcPr>
          <w:tcW w:w="1465" w:type="dxa"/>
        </w:tcPr>
        <w:p w:rsidR="00EF67A3" w:rsidRPr="00A14EF4" w:rsidRDefault="00B91C8F" w:rsidP="00CC61EC">
          <w:pPr>
            <w:pStyle w:val="Header"/>
            <w:rPr>
              <w:rFonts w:ascii="Verdana" w:hAnsi="Verdana"/>
              <w:b/>
              <w:bCs/>
              <w:color w:val="4F81BD"/>
              <w:sz w:val="16"/>
              <w:szCs w:val="16"/>
            </w:rPr>
          </w:pPr>
          <w:r>
            <w:rPr>
              <w:rFonts w:ascii="Verdana" w:hAnsi="Verdana"/>
              <w:b/>
              <w:bCs/>
              <w:color w:val="4F81BD"/>
              <w:sz w:val="16"/>
              <w:szCs w:val="16"/>
            </w:rPr>
            <w:t>2019-20</w:t>
          </w:r>
        </w:p>
      </w:tc>
    </w:tr>
  </w:tbl>
  <w:p w:rsidR="00EF67A3" w:rsidRDefault="00B91C8F">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4"/>
    <w:lvl w:ilvl="0">
      <w:start w:val="1"/>
      <w:numFmt w:val="lowerLetter"/>
      <w:lvlText w:val="(%1)"/>
      <w:lvlJc w:val="left"/>
      <w:pPr>
        <w:tabs>
          <w:tab w:val="num" w:pos="0"/>
        </w:tabs>
        <w:ind w:left="644" w:hanging="360"/>
      </w:pPr>
      <w:rPr>
        <w:rFonts w:hint="default"/>
      </w:rPr>
    </w:lvl>
  </w:abstractNum>
  <w:abstractNum w:abstractNumId="1">
    <w:nsid w:val="00000006"/>
    <w:multiLevelType w:val="singleLevel"/>
    <w:tmpl w:val="00000006"/>
    <w:name w:val="WW8Num6"/>
    <w:lvl w:ilvl="0">
      <w:start w:val="1"/>
      <w:numFmt w:val="lowerLetter"/>
      <w:lvlText w:val="(%1)"/>
      <w:lvlJc w:val="left"/>
      <w:pPr>
        <w:tabs>
          <w:tab w:val="num" w:pos="0"/>
        </w:tabs>
        <w:ind w:left="644" w:hanging="360"/>
      </w:pPr>
      <w:rPr>
        <w:rFonts w:hint="default"/>
      </w:rPr>
    </w:lvl>
  </w:abstractNum>
  <w:abstractNum w:abstractNumId="2">
    <w:nsid w:val="00000008"/>
    <w:multiLevelType w:val="singleLevel"/>
    <w:tmpl w:val="00000008"/>
    <w:name w:val="WW8Num8"/>
    <w:lvl w:ilvl="0">
      <w:start w:val="1"/>
      <w:numFmt w:val="lowerLetter"/>
      <w:lvlText w:val="(%1)"/>
      <w:lvlJc w:val="left"/>
      <w:pPr>
        <w:tabs>
          <w:tab w:val="num" w:pos="0"/>
        </w:tabs>
        <w:ind w:left="644" w:hanging="360"/>
      </w:pPr>
      <w:rPr>
        <w:rFonts w:hint="default"/>
      </w:rPr>
    </w:lvl>
  </w:abstractNum>
  <w:abstractNum w:abstractNumId="3">
    <w:nsid w:val="00000009"/>
    <w:multiLevelType w:val="multilevel"/>
    <w:tmpl w:val="00000009"/>
    <w:name w:val="WW8Num10"/>
    <w:lvl w:ilvl="0">
      <w:start w:val="1"/>
      <w:numFmt w:val="decimal"/>
      <w:lvlText w:val="%1)"/>
      <w:lvlJc w:val="left"/>
      <w:pPr>
        <w:tabs>
          <w:tab w:val="num" w:pos="0"/>
        </w:tabs>
        <w:ind w:left="720" w:hanging="360"/>
      </w:pPr>
      <w:rPr>
        <w:rFonts w:ascii="Verdana" w:hAnsi="Verdana" w:cs="Arial"/>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3F0E14"/>
    <w:rsid w:val="003F0E14"/>
    <w:rsid w:val="00B91C8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F0E14"/>
    <w:pPr>
      <w:tabs>
        <w:tab w:val="center" w:pos="4320"/>
        <w:tab w:val="right" w:pos="8640"/>
      </w:tabs>
      <w:suppressAutoHyphens/>
      <w:spacing w:after="0" w:line="240" w:lineRule="auto"/>
    </w:pPr>
    <w:rPr>
      <w:rFonts w:ascii="Times New Roman" w:eastAsia="Times New Roman" w:hAnsi="Times New Roman" w:cs="Times New Roman"/>
      <w:sz w:val="24"/>
      <w:szCs w:val="24"/>
      <w:lang w:eastAsia="zh-CN"/>
    </w:rPr>
  </w:style>
  <w:style w:type="character" w:customStyle="1" w:styleId="FooterChar">
    <w:name w:val="Footer Char"/>
    <w:basedOn w:val="DefaultParagraphFont"/>
    <w:link w:val="Footer"/>
    <w:uiPriority w:val="99"/>
    <w:rsid w:val="003F0E14"/>
    <w:rPr>
      <w:rFonts w:ascii="Times New Roman" w:eastAsia="Times New Roman" w:hAnsi="Times New Roman" w:cs="Times New Roman"/>
      <w:sz w:val="24"/>
      <w:szCs w:val="24"/>
      <w:lang w:eastAsia="zh-CN"/>
    </w:rPr>
  </w:style>
  <w:style w:type="paragraph" w:styleId="Header">
    <w:name w:val="header"/>
    <w:basedOn w:val="Normal"/>
    <w:link w:val="HeaderChar"/>
    <w:uiPriority w:val="99"/>
    <w:rsid w:val="003F0E14"/>
    <w:pPr>
      <w:tabs>
        <w:tab w:val="center" w:pos="4320"/>
        <w:tab w:val="right" w:pos="8640"/>
      </w:tabs>
      <w:suppressAutoHyphens/>
      <w:spacing w:after="0" w:line="240" w:lineRule="auto"/>
    </w:pPr>
    <w:rPr>
      <w:rFonts w:ascii="Times New Roman" w:eastAsia="Times New Roman" w:hAnsi="Times New Roman" w:cs="Times New Roman"/>
      <w:sz w:val="20"/>
      <w:szCs w:val="20"/>
      <w:lang w:val="en-US" w:eastAsia="zh-CN"/>
    </w:rPr>
  </w:style>
  <w:style w:type="character" w:customStyle="1" w:styleId="HeaderChar">
    <w:name w:val="Header Char"/>
    <w:basedOn w:val="DefaultParagraphFont"/>
    <w:link w:val="Header"/>
    <w:uiPriority w:val="99"/>
    <w:rsid w:val="003F0E14"/>
    <w:rPr>
      <w:rFonts w:ascii="Times New Roman" w:eastAsia="Times New Roman" w:hAnsi="Times New Roman" w:cs="Times New Roman"/>
      <w:sz w:val="20"/>
      <w:szCs w:val="20"/>
      <w:lang w:val="en-US" w:eastAsia="zh-CN"/>
    </w:rPr>
  </w:style>
  <w:style w:type="paragraph" w:customStyle="1" w:styleId="TableContents">
    <w:name w:val="Table Contents"/>
    <w:basedOn w:val="Normal"/>
    <w:rsid w:val="003F0E14"/>
    <w:pPr>
      <w:suppressLineNumbers/>
      <w:suppressAutoHyphens/>
      <w:spacing w:after="0" w:line="240" w:lineRule="auto"/>
    </w:pPr>
    <w:rPr>
      <w:rFonts w:ascii="Times New Roman" w:eastAsia="Times New Roman" w:hAnsi="Times New Roman" w:cs="Times New Roman"/>
      <w:sz w:val="24"/>
      <w:szCs w:val="24"/>
      <w:lang w:val="en-US" w:eastAsia="zh-CN"/>
    </w:rPr>
  </w:style>
  <w:style w:type="paragraph" w:styleId="ListParagraph">
    <w:name w:val="List Paragraph"/>
    <w:basedOn w:val="Normal"/>
    <w:qFormat/>
    <w:rsid w:val="003F0E14"/>
    <w:pPr>
      <w:suppressAutoHyphens/>
      <w:spacing w:line="240" w:lineRule="auto"/>
      <w:ind w:left="720"/>
    </w:pPr>
    <w:rPr>
      <w:rFonts w:ascii="Times New Roman" w:eastAsia="Times New Roman" w:hAnsi="Times New Roman" w:cs="Times New Roman"/>
      <w:sz w:val="24"/>
      <w:szCs w:val="24"/>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694</Words>
  <Characters>3958</Characters>
  <Application>Microsoft Office Word</Application>
  <DocSecurity>0</DocSecurity>
  <Lines>32</Lines>
  <Paragraphs>9</Paragraphs>
  <ScaleCrop>false</ScaleCrop>
  <Company>Hewlett-Packard Company</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2019-09-26T13:27:00Z</dcterms:created>
  <dcterms:modified xsi:type="dcterms:W3CDTF">2019-09-26T13:28:00Z</dcterms:modified>
</cp:coreProperties>
</file>